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00"/>
        <w:gridCol w:w="2170"/>
        <w:gridCol w:w="2278"/>
        <w:gridCol w:w="2124"/>
      </w:tblGrid>
      <w:tr w:rsidR="00377526" w:rsidRPr="007673FA" w14:paraId="5D72C54D" w14:textId="77777777" w:rsidTr="00526FE9">
        <w:trPr>
          <w:trHeight w:val="334"/>
        </w:trPr>
        <w:tc>
          <w:tcPr>
            <w:tcW w:w="2232" w:type="dxa"/>
            <w:shd w:val="clear" w:color="auto" w:fill="FFFFFF"/>
          </w:tcPr>
          <w:p w14:paraId="5D72C549" w14:textId="3540BCD1" w:rsidR="00377526" w:rsidRPr="002C36AF" w:rsidRDefault="00377526" w:rsidP="00A07EA6">
            <w:pPr>
              <w:ind w:right="-993"/>
              <w:jc w:val="left"/>
              <w:rPr>
                <w:rFonts w:ascii="Verdana" w:hAnsi="Verdana" w:cs="Arial"/>
                <w:sz w:val="20"/>
                <w:highlight w:val="yellow"/>
                <w:lang w:val="is-IS"/>
              </w:rPr>
            </w:pPr>
            <w:r w:rsidRPr="002C36AF">
              <w:rPr>
                <w:rFonts w:ascii="Verdana" w:hAnsi="Verdana" w:cs="Arial"/>
                <w:sz w:val="20"/>
                <w:highlight w:val="yellow"/>
                <w:lang w:val="en-GB"/>
              </w:rPr>
              <w:t>Last name</w:t>
            </w:r>
            <w:r w:rsidR="00DB714F" w:rsidRPr="002C36AF">
              <w:rPr>
                <w:rFonts w:ascii="Verdana" w:hAnsi="Verdana" w:cs="Arial"/>
                <w:sz w:val="20"/>
                <w:highlight w:val="yellow"/>
                <w:lang w:val="en-GB"/>
              </w:rPr>
              <w:t xml:space="preserve"> </w:t>
            </w:r>
            <w:r w:rsidR="00DB714F" w:rsidRPr="002C36AF">
              <w:rPr>
                <w:rFonts w:ascii="Verdana" w:hAnsi="Verdana" w:cs="Arial"/>
                <w:sz w:val="20"/>
                <w:highlight w:val="yellow"/>
                <w:lang w:val="is-IS"/>
              </w:rPr>
              <w:t>(s)</w:t>
            </w:r>
          </w:p>
        </w:tc>
        <w:tc>
          <w:tcPr>
            <w:tcW w:w="2232" w:type="dxa"/>
            <w:shd w:val="clear" w:color="auto" w:fill="FFFFFF"/>
          </w:tcPr>
          <w:p w14:paraId="5D72C54A" w14:textId="77777777" w:rsidR="00377526" w:rsidRPr="002C36AF" w:rsidRDefault="00377526" w:rsidP="00A07EA6">
            <w:pPr>
              <w:ind w:right="-993"/>
              <w:jc w:val="left"/>
              <w:rPr>
                <w:rFonts w:ascii="Verdana" w:hAnsi="Verdana" w:cs="Arial"/>
                <w:b/>
                <w:color w:val="002060"/>
                <w:sz w:val="20"/>
                <w:highlight w:val="yellow"/>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2C36AF" w:rsidRDefault="00377526" w:rsidP="00A07EA6">
            <w:pPr>
              <w:ind w:right="-993"/>
              <w:jc w:val="left"/>
              <w:rPr>
                <w:rFonts w:ascii="Verdana" w:hAnsi="Verdana" w:cs="Arial"/>
                <w:sz w:val="20"/>
                <w:highlight w:val="yellow"/>
                <w:lang w:val="en-GB"/>
              </w:rPr>
            </w:pPr>
            <w:r w:rsidRPr="002C36AF">
              <w:rPr>
                <w:rFonts w:ascii="Verdana" w:hAnsi="Verdana" w:cs="Arial"/>
                <w:sz w:val="20"/>
                <w:highlight w:val="yellow"/>
                <w:lang w:val="en-GB"/>
              </w:rPr>
              <w:t>Seniority</w:t>
            </w:r>
            <w:r w:rsidRPr="002C36AF">
              <w:rPr>
                <w:rStyle w:val="SonNotBavurusu"/>
                <w:rFonts w:ascii="Verdana" w:hAnsi="Verdana" w:cs="Arial"/>
                <w:sz w:val="20"/>
                <w:highlight w:val="yellow"/>
                <w:lang w:val="en-GB"/>
              </w:rPr>
              <w:endnoteReference w:id="2"/>
            </w:r>
          </w:p>
        </w:tc>
        <w:tc>
          <w:tcPr>
            <w:tcW w:w="2232" w:type="dxa"/>
            <w:shd w:val="clear" w:color="auto" w:fill="FFFFFF"/>
          </w:tcPr>
          <w:p w14:paraId="5D72C54F" w14:textId="77777777" w:rsidR="00377526" w:rsidRPr="002C36AF" w:rsidRDefault="00377526" w:rsidP="00A07EA6">
            <w:pPr>
              <w:ind w:right="-993"/>
              <w:jc w:val="left"/>
              <w:rPr>
                <w:rFonts w:ascii="Verdana" w:hAnsi="Verdana" w:cs="Arial"/>
                <w:color w:val="002060"/>
                <w:sz w:val="20"/>
                <w:highlight w:val="yellow"/>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77777777" w:rsidR="00377526" w:rsidRPr="002C36AF" w:rsidRDefault="00377526" w:rsidP="00A07EA6">
            <w:pPr>
              <w:ind w:right="-993"/>
              <w:jc w:val="left"/>
              <w:rPr>
                <w:rFonts w:ascii="Verdana" w:hAnsi="Verdana" w:cs="Arial"/>
                <w:sz w:val="20"/>
                <w:highlight w:val="yellow"/>
                <w:lang w:val="en-GB"/>
              </w:rPr>
            </w:pPr>
            <w:r w:rsidRPr="002C36AF">
              <w:rPr>
                <w:rFonts w:ascii="Verdana" w:hAnsi="Verdana" w:cs="Arial"/>
                <w:sz w:val="20"/>
                <w:highlight w:val="yellow"/>
                <w:lang w:val="en-GB"/>
              </w:rPr>
              <w:t xml:space="preserve">Sex </w:t>
            </w:r>
            <w:r w:rsidRPr="002C36AF">
              <w:rPr>
                <w:rFonts w:ascii="Verdana" w:hAnsi="Verdana" w:cs="Calibri"/>
                <w:sz w:val="20"/>
                <w:highlight w:val="yellow"/>
                <w:lang w:val="en-GB"/>
              </w:rPr>
              <w:t>[</w:t>
            </w:r>
            <w:r w:rsidRPr="002C36AF">
              <w:rPr>
                <w:rFonts w:ascii="Verdana" w:hAnsi="Verdana" w:cs="Calibri"/>
                <w:i/>
                <w:sz w:val="20"/>
                <w:highlight w:val="yellow"/>
                <w:lang w:val="en-GB"/>
              </w:rPr>
              <w:t>M/F</w:t>
            </w:r>
            <w:r w:rsidRPr="002C36AF">
              <w:rPr>
                <w:rFonts w:ascii="Verdana" w:hAnsi="Verdana" w:cs="Calibri"/>
                <w:sz w:val="20"/>
                <w:highlight w:val="yellow"/>
                <w:lang w:val="en-GB"/>
              </w:rPr>
              <w:t>]</w:t>
            </w:r>
          </w:p>
        </w:tc>
        <w:tc>
          <w:tcPr>
            <w:tcW w:w="2232" w:type="dxa"/>
            <w:shd w:val="clear" w:color="auto" w:fill="FFFFFF"/>
          </w:tcPr>
          <w:p w14:paraId="5D72C554" w14:textId="77777777" w:rsidR="00377526" w:rsidRPr="002C36AF" w:rsidRDefault="00377526" w:rsidP="00A07EA6">
            <w:pPr>
              <w:ind w:right="-993"/>
              <w:jc w:val="left"/>
              <w:rPr>
                <w:rFonts w:ascii="Verdana" w:hAnsi="Verdana" w:cs="Arial"/>
                <w:color w:val="002060"/>
                <w:sz w:val="20"/>
                <w:highlight w:val="yellow"/>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CC707F" w:rsidRPr="007673FA" w14:paraId="5D72C55C" w14:textId="77777777" w:rsidTr="004A0549">
        <w:tc>
          <w:tcPr>
            <w:tcW w:w="2232" w:type="dxa"/>
            <w:shd w:val="clear" w:color="auto" w:fill="FFFFFF"/>
          </w:tcPr>
          <w:p w14:paraId="5D72C558" w14:textId="77777777" w:rsidR="00CC707F" w:rsidRPr="002C36AF" w:rsidRDefault="00CC707F" w:rsidP="00A07EA6">
            <w:pPr>
              <w:ind w:right="-993"/>
              <w:jc w:val="left"/>
              <w:rPr>
                <w:rFonts w:ascii="Verdana" w:hAnsi="Verdana" w:cs="Arial"/>
                <w:b/>
                <w:color w:val="002060"/>
                <w:sz w:val="20"/>
                <w:highlight w:val="yellow"/>
                <w:lang w:val="en-GB"/>
              </w:rPr>
            </w:pPr>
            <w:r w:rsidRPr="002C36AF">
              <w:rPr>
                <w:rFonts w:ascii="Verdana" w:hAnsi="Verdana" w:cs="Arial"/>
                <w:sz w:val="20"/>
                <w:highlight w:val="yellow"/>
                <w:lang w:val="en-GB"/>
              </w:rPr>
              <w:t>E-mail</w:t>
            </w:r>
          </w:p>
        </w:tc>
        <w:tc>
          <w:tcPr>
            <w:tcW w:w="6696" w:type="dxa"/>
            <w:gridSpan w:val="3"/>
            <w:shd w:val="clear" w:color="auto" w:fill="FFFFFF"/>
          </w:tcPr>
          <w:p w14:paraId="5D72C55B" w14:textId="77777777" w:rsidR="00CC707F" w:rsidRPr="002C36AF" w:rsidRDefault="00CC707F" w:rsidP="00A07EA6">
            <w:pPr>
              <w:ind w:right="-993"/>
              <w:jc w:val="center"/>
              <w:rPr>
                <w:rFonts w:ascii="Verdana" w:hAnsi="Verdana" w:cs="Arial"/>
                <w:b/>
                <w:color w:val="002060"/>
                <w:sz w:val="20"/>
                <w:highlight w:val="yellow"/>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07"/>
        <w:gridCol w:w="2483"/>
        <w:gridCol w:w="1675"/>
        <w:gridCol w:w="2707"/>
      </w:tblGrid>
      <w:tr w:rsidR="00887CE1" w:rsidRPr="007673FA" w14:paraId="5D72C563" w14:textId="77777777" w:rsidTr="00D5211C">
        <w:trPr>
          <w:trHeight w:val="371"/>
        </w:trPr>
        <w:tc>
          <w:tcPr>
            <w:tcW w:w="1951"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552" w:type="dxa"/>
            <w:shd w:val="clear" w:color="auto" w:fill="FFFFFF"/>
          </w:tcPr>
          <w:p w14:paraId="5D72C560" w14:textId="06A3EF48" w:rsidR="00887CE1" w:rsidRPr="00516D07" w:rsidRDefault="00AE3251" w:rsidP="00A07EA6">
            <w:pPr>
              <w:ind w:right="-993"/>
              <w:jc w:val="left"/>
              <w:rPr>
                <w:rFonts w:ascii="Verdana" w:hAnsi="Verdana" w:cs="Arial"/>
                <w:bCs/>
                <w:sz w:val="16"/>
                <w:szCs w:val="16"/>
                <w:lang w:val="en-GB"/>
              </w:rPr>
            </w:pPr>
            <w:r w:rsidRPr="00516D07">
              <w:rPr>
                <w:rFonts w:ascii="Verdana" w:hAnsi="Verdana" w:cs="Arial"/>
                <w:bCs/>
                <w:sz w:val="16"/>
                <w:szCs w:val="16"/>
                <w:lang w:val="en-GB"/>
              </w:rPr>
              <w:t>Adiyaman University</w:t>
            </w:r>
          </w:p>
        </w:tc>
        <w:tc>
          <w:tcPr>
            <w:tcW w:w="1701" w:type="dxa"/>
            <w:vMerge w:val="restart"/>
            <w:shd w:val="clear" w:color="auto" w:fill="FFFFFF"/>
          </w:tcPr>
          <w:p w14:paraId="2DA88BA7" w14:textId="77777777" w:rsidR="00AE3251" w:rsidRPr="00516D07" w:rsidRDefault="00526FE9" w:rsidP="00526FE9">
            <w:pPr>
              <w:ind w:right="-993"/>
              <w:jc w:val="left"/>
              <w:rPr>
                <w:rFonts w:ascii="Verdana" w:hAnsi="Verdana" w:cs="Arial"/>
                <w:bCs/>
                <w:sz w:val="16"/>
                <w:szCs w:val="16"/>
                <w:lang w:val="en-GB"/>
              </w:rPr>
            </w:pPr>
            <w:r w:rsidRPr="00516D07">
              <w:rPr>
                <w:rFonts w:ascii="Verdana" w:hAnsi="Verdana" w:cs="Arial"/>
                <w:bCs/>
                <w:sz w:val="16"/>
                <w:szCs w:val="16"/>
                <w:lang w:val="en-GB"/>
              </w:rPr>
              <w:t>Faculty/</w:t>
            </w:r>
          </w:p>
          <w:p w14:paraId="5D72C561" w14:textId="36025DB6" w:rsidR="00887CE1" w:rsidRPr="00516D07" w:rsidRDefault="00526FE9" w:rsidP="00526FE9">
            <w:pPr>
              <w:ind w:right="-993"/>
              <w:jc w:val="left"/>
              <w:rPr>
                <w:rFonts w:ascii="Verdana" w:hAnsi="Verdana" w:cs="Arial"/>
                <w:bCs/>
                <w:sz w:val="16"/>
                <w:szCs w:val="16"/>
                <w:lang w:val="is-IS"/>
              </w:rPr>
            </w:pPr>
            <w:r w:rsidRPr="00516D07">
              <w:rPr>
                <w:rFonts w:ascii="Verdana" w:hAnsi="Verdana" w:cs="Arial"/>
                <w:bCs/>
                <w:sz w:val="16"/>
                <w:szCs w:val="16"/>
                <w:lang w:val="en-GB"/>
              </w:rPr>
              <w:t>Department</w:t>
            </w:r>
          </w:p>
        </w:tc>
        <w:tc>
          <w:tcPr>
            <w:tcW w:w="2724" w:type="dxa"/>
            <w:vMerge w:val="restart"/>
            <w:shd w:val="clear" w:color="auto" w:fill="FFFFFF"/>
          </w:tcPr>
          <w:p w14:paraId="5D72C562" w14:textId="77777777" w:rsidR="00887CE1" w:rsidRPr="00516D07" w:rsidRDefault="00887CE1" w:rsidP="00526FE9">
            <w:pPr>
              <w:ind w:right="-993"/>
              <w:rPr>
                <w:rFonts w:ascii="Verdana" w:hAnsi="Verdana" w:cs="Arial"/>
                <w:bCs/>
                <w:sz w:val="16"/>
                <w:szCs w:val="16"/>
                <w:lang w:val="en-GB"/>
              </w:rPr>
            </w:pPr>
          </w:p>
        </w:tc>
      </w:tr>
      <w:tr w:rsidR="00887CE1" w:rsidRPr="007673FA" w14:paraId="5D72C56A" w14:textId="77777777" w:rsidTr="00D5211C">
        <w:trPr>
          <w:trHeight w:val="371"/>
        </w:trPr>
        <w:tc>
          <w:tcPr>
            <w:tcW w:w="1951"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552" w:type="dxa"/>
            <w:shd w:val="clear" w:color="auto" w:fill="FFFFFF"/>
          </w:tcPr>
          <w:p w14:paraId="5D72C567" w14:textId="0DE1D8B0" w:rsidR="00887CE1" w:rsidRPr="00516D07" w:rsidRDefault="00AE3251" w:rsidP="00A07EA6">
            <w:pPr>
              <w:ind w:right="-993"/>
              <w:jc w:val="left"/>
              <w:rPr>
                <w:rFonts w:ascii="Verdana" w:hAnsi="Verdana" w:cs="Arial"/>
                <w:bCs/>
                <w:sz w:val="16"/>
                <w:szCs w:val="16"/>
                <w:lang w:val="en-GB"/>
              </w:rPr>
            </w:pPr>
            <w:r w:rsidRPr="00516D07">
              <w:rPr>
                <w:rFonts w:ascii="Verdana" w:hAnsi="Verdana" w:cs="Arial"/>
                <w:bCs/>
                <w:sz w:val="16"/>
                <w:szCs w:val="16"/>
                <w:lang w:val="en-GB"/>
              </w:rPr>
              <w:t>TR ADIYAMA01</w:t>
            </w:r>
          </w:p>
        </w:tc>
        <w:tc>
          <w:tcPr>
            <w:tcW w:w="1701" w:type="dxa"/>
            <w:vMerge/>
            <w:shd w:val="clear" w:color="auto" w:fill="FFFFFF"/>
          </w:tcPr>
          <w:p w14:paraId="5D72C568" w14:textId="77777777" w:rsidR="00887CE1" w:rsidRPr="00516D07" w:rsidRDefault="00887CE1" w:rsidP="00A07EA6">
            <w:pPr>
              <w:ind w:right="-993"/>
              <w:jc w:val="left"/>
              <w:rPr>
                <w:rFonts w:ascii="Verdana" w:hAnsi="Verdana" w:cs="Arial"/>
                <w:bCs/>
                <w:sz w:val="16"/>
                <w:szCs w:val="16"/>
                <w:lang w:val="en-GB"/>
              </w:rPr>
            </w:pPr>
          </w:p>
        </w:tc>
        <w:tc>
          <w:tcPr>
            <w:tcW w:w="2724" w:type="dxa"/>
            <w:vMerge/>
            <w:shd w:val="clear" w:color="auto" w:fill="FFFFFF"/>
          </w:tcPr>
          <w:p w14:paraId="5D72C569" w14:textId="77777777" w:rsidR="00887CE1" w:rsidRPr="00516D07" w:rsidRDefault="00887CE1" w:rsidP="00A07EA6">
            <w:pPr>
              <w:ind w:right="-993"/>
              <w:jc w:val="center"/>
              <w:rPr>
                <w:rFonts w:ascii="Verdana" w:hAnsi="Verdana" w:cs="Arial"/>
                <w:bCs/>
                <w:sz w:val="16"/>
                <w:szCs w:val="16"/>
                <w:lang w:val="en-GB"/>
              </w:rPr>
            </w:pPr>
          </w:p>
        </w:tc>
      </w:tr>
      <w:tr w:rsidR="00377526" w:rsidRPr="007673FA" w14:paraId="5D72C56F" w14:textId="77777777" w:rsidTr="00D5211C">
        <w:trPr>
          <w:trHeight w:val="893"/>
        </w:trPr>
        <w:tc>
          <w:tcPr>
            <w:tcW w:w="1951"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552" w:type="dxa"/>
            <w:shd w:val="clear" w:color="auto" w:fill="FFFFFF"/>
          </w:tcPr>
          <w:p w14:paraId="32EF98DF" w14:textId="77777777" w:rsidR="00AE3251" w:rsidRPr="00516D07" w:rsidRDefault="00AE3251" w:rsidP="00AE3251">
            <w:pPr>
              <w:spacing w:after="0"/>
              <w:ind w:right="-993"/>
              <w:jc w:val="left"/>
              <w:rPr>
                <w:rFonts w:ascii="Verdana" w:hAnsi="Verdana" w:cs="Arial"/>
                <w:bCs/>
                <w:sz w:val="16"/>
                <w:szCs w:val="16"/>
                <w:lang w:val="en-GB"/>
              </w:rPr>
            </w:pPr>
            <w:proofErr w:type="spellStart"/>
            <w:r w:rsidRPr="00516D07">
              <w:rPr>
                <w:rFonts w:ascii="Verdana" w:hAnsi="Verdana" w:cs="Arial"/>
                <w:bCs/>
                <w:sz w:val="16"/>
                <w:szCs w:val="16"/>
                <w:lang w:val="en-GB"/>
              </w:rPr>
              <w:t>Altınsehir</w:t>
            </w:r>
            <w:proofErr w:type="spellEnd"/>
            <w:r w:rsidRPr="00516D07">
              <w:rPr>
                <w:rFonts w:ascii="Verdana" w:hAnsi="Verdana" w:cs="Arial"/>
                <w:bCs/>
                <w:sz w:val="16"/>
                <w:szCs w:val="16"/>
                <w:lang w:val="en-GB"/>
              </w:rPr>
              <w:t xml:space="preserve">, Ataturk </w:t>
            </w:r>
            <w:proofErr w:type="spellStart"/>
            <w:r w:rsidRPr="00516D07">
              <w:rPr>
                <w:rFonts w:ascii="Verdana" w:hAnsi="Verdana" w:cs="Arial"/>
                <w:bCs/>
                <w:sz w:val="16"/>
                <w:szCs w:val="16"/>
                <w:lang w:val="en-GB"/>
              </w:rPr>
              <w:t>Blv</w:t>
            </w:r>
            <w:proofErr w:type="spellEnd"/>
            <w:r w:rsidRPr="00516D07">
              <w:rPr>
                <w:rFonts w:ascii="Verdana" w:hAnsi="Verdana" w:cs="Arial"/>
                <w:bCs/>
                <w:sz w:val="16"/>
                <w:szCs w:val="16"/>
                <w:lang w:val="en-GB"/>
              </w:rPr>
              <w:t>.</w:t>
            </w:r>
          </w:p>
          <w:p w14:paraId="40110F65" w14:textId="77777777" w:rsidR="00AE3251" w:rsidRPr="00516D07" w:rsidRDefault="00AE3251" w:rsidP="00AE3251">
            <w:pPr>
              <w:spacing w:after="0"/>
              <w:ind w:right="-993"/>
              <w:jc w:val="left"/>
              <w:rPr>
                <w:rFonts w:ascii="Verdana" w:hAnsi="Verdana" w:cs="Arial"/>
                <w:bCs/>
                <w:sz w:val="16"/>
                <w:szCs w:val="16"/>
                <w:lang w:val="en-GB"/>
              </w:rPr>
            </w:pPr>
            <w:r w:rsidRPr="00516D07">
              <w:rPr>
                <w:rFonts w:ascii="Verdana" w:hAnsi="Verdana" w:cs="Arial"/>
                <w:bCs/>
                <w:sz w:val="16"/>
                <w:szCs w:val="16"/>
                <w:lang w:val="en-GB"/>
              </w:rPr>
              <w:t>No: 1, 02040 Adiyaman</w:t>
            </w:r>
          </w:p>
          <w:p w14:paraId="5D72C56C" w14:textId="2FDB60B8" w:rsidR="00377526" w:rsidRPr="00516D07" w:rsidRDefault="00AE3251" w:rsidP="00AE3251">
            <w:pPr>
              <w:spacing w:after="0"/>
              <w:ind w:right="-993"/>
              <w:jc w:val="left"/>
              <w:rPr>
                <w:rFonts w:ascii="Verdana" w:hAnsi="Verdana" w:cs="Arial"/>
                <w:bCs/>
                <w:sz w:val="16"/>
                <w:szCs w:val="16"/>
                <w:lang w:val="en-GB"/>
              </w:rPr>
            </w:pPr>
            <w:proofErr w:type="spellStart"/>
            <w:r w:rsidRPr="00516D07">
              <w:rPr>
                <w:rFonts w:ascii="Verdana" w:hAnsi="Verdana" w:cs="Arial"/>
                <w:bCs/>
                <w:sz w:val="16"/>
                <w:szCs w:val="16"/>
                <w:lang w:val="en-GB"/>
              </w:rPr>
              <w:t>Center</w:t>
            </w:r>
            <w:proofErr w:type="spellEnd"/>
            <w:r w:rsidRPr="00516D07">
              <w:rPr>
                <w:rFonts w:ascii="Verdana" w:hAnsi="Verdana" w:cs="Arial"/>
                <w:bCs/>
                <w:sz w:val="16"/>
                <w:szCs w:val="16"/>
                <w:lang w:val="en-GB"/>
              </w:rPr>
              <w:t xml:space="preserve"> / Adıyaman</w:t>
            </w:r>
          </w:p>
        </w:tc>
        <w:tc>
          <w:tcPr>
            <w:tcW w:w="1701" w:type="dxa"/>
            <w:shd w:val="clear" w:color="auto" w:fill="FFFFFF"/>
          </w:tcPr>
          <w:p w14:paraId="5D72C56D" w14:textId="77777777" w:rsidR="00377526" w:rsidRPr="00516D07" w:rsidRDefault="00377526" w:rsidP="00A07EA6">
            <w:pPr>
              <w:spacing w:after="0"/>
              <w:ind w:right="-992"/>
              <w:jc w:val="left"/>
              <w:rPr>
                <w:rFonts w:ascii="Verdana" w:hAnsi="Verdana" w:cs="Arial"/>
                <w:bCs/>
                <w:sz w:val="16"/>
                <w:szCs w:val="16"/>
                <w:lang w:val="en-GB"/>
              </w:rPr>
            </w:pPr>
            <w:r w:rsidRPr="00516D07">
              <w:rPr>
                <w:rFonts w:ascii="Verdana" w:hAnsi="Verdana" w:cs="Arial"/>
                <w:bCs/>
                <w:sz w:val="16"/>
                <w:szCs w:val="16"/>
                <w:lang w:val="en-GB"/>
              </w:rPr>
              <w:t>Country/</w:t>
            </w:r>
            <w:r w:rsidRPr="00516D07">
              <w:rPr>
                <w:rFonts w:ascii="Verdana" w:hAnsi="Verdana" w:cs="Arial"/>
                <w:bCs/>
                <w:sz w:val="16"/>
                <w:szCs w:val="16"/>
                <w:lang w:val="en-GB"/>
              </w:rPr>
              <w:br/>
              <w:t>Country code</w:t>
            </w:r>
            <w:r w:rsidRPr="00516D07">
              <w:rPr>
                <w:rStyle w:val="SonNotBavurusu"/>
                <w:rFonts w:ascii="Verdana" w:hAnsi="Verdana" w:cs="Arial"/>
                <w:bCs/>
                <w:sz w:val="16"/>
                <w:szCs w:val="16"/>
                <w:lang w:val="en-GB"/>
              </w:rPr>
              <w:endnoteReference w:id="5"/>
            </w:r>
          </w:p>
        </w:tc>
        <w:tc>
          <w:tcPr>
            <w:tcW w:w="2724" w:type="dxa"/>
            <w:shd w:val="clear" w:color="auto" w:fill="FFFFFF"/>
          </w:tcPr>
          <w:p w14:paraId="5D72C56E" w14:textId="71F18B23" w:rsidR="00377526" w:rsidRPr="00516D07" w:rsidRDefault="00AE3251" w:rsidP="00AE3251">
            <w:pPr>
              <w:ind w:right="-993"/>
              <w:rPr>
                <w:rFonts w:ascii="Verdana" w:hAnsi="Verdana" w:cs="Arial"/>
                <w:bCs/>
                <w:sz w:val="16"/>
                <w:szCs w:val="16"/>
                <w:lang w:val="en-GB"/>
              </w:rPr>
            </w:pPr>
            <w:r w:rsidRPr="00516D07">
              <w:rPr>
                <w:rFonts w:ascii="Verdana" w:hAnsi="Verdana" w:cs="Arial"/>
                <w:bCs/>
                <w:sz w:val="16"/>
                <w:szCs w:val="16"/>
                <w:lang w:val="en-GB"/>
              </w:rPr>
              <w:t>TURKEY/TR</w:t>
            </w:r>
          </w:p>
        </w:tc>
      </w:tr>
      <w:tr w:rsidR="00377526" w:rsidRPr="00E02718" w14:paraId="5D72C574" w14:textId="77777777" w:rsidTr="00D5211C">
        <w:tc>
          <w:tcPr>
            <w:tcW w:w="1951"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552" w:type="dxa"/>
            <w:shd w:val="clear" w:color="auto" w:fill="FFFFFF"/>
          </w:tcPr>
          <w:p w14:paraId="0D28AAA9" w14:textId="340A295B" w:rsidR="00AE3251" w:rsidRPr="00516D07" w:rsidRDefault="002C36AF" w:rsidP="00AE3251">
            <w:pPr>
              <w:spacing w:after="0"/>
              <w:ind w:right="-993"/>
              <w:jc w:val="left"/>
              <w:rPr>
                <w:rFonts w:ascii="Verdana" w:hAnsi="Verdana" w:cs="Arial"/>
                <w:bCs/>
                <w:sz w:val="16"/>
                <w:szCs w:val="16"/>
                <w:lang w:val="en-GB"/>
              </w:rPr>
            </w:pPr>
            <w:r>
              <w:rPr>
                <w:rFonts w:ascii="Verdana" w:hAnsi="Verdana" w:cs="Arial"/>
                <w:bCs/>
                <w:sz w:val="16"/>
                <w:szCs w:val="16"/>
                <w:lang w:val="en-GB"/>
              </w:rPr>
              <w:t xml:space="preserve">Lecturer </w:t>
            </w:r>
            <w:r w:rsidR="00AE3251" w:rsidRPr="00516D07">
              <w:rPr>
                <w:rFonts w:ascii="Verdana" w:hAnsi="Verdana" w:cs="Arial"/>
                <w:bCs/>
                <w:sz w:val="16"/>
                <w:szCs w:val="16"/>
                <w:lang w:val="en-GB"/>
              </w:rPr>
              <w:t>M. Ercan BALTALI</w:t>
            </w:r>
          </w:p>
          <w:p w14:paraId="2F00BB54" w14:textId="77777777" w:rsidR="002C36AF" w:rsidRDefault="00516D07" w:rsidP="00AE3251">
            <w:pPr>
              <w:spacing w:after="0"/>
              <w:ind w:right="-993"/>
              <w:jc w:val="left"/>
              <w:rPr>
                <w:rFonts w:ascii="Verdana" w:hAnsi="Verdana" w:cs="Arial"/>
                <w:bCs/>
                <w:sz w:val="16"/>
                <w:szCs w:val="16"/>
                <w:lang w:val="en-GB"/>
              </w:rPr>
            </w:pPr>
            <w:r>
              <w:rPr>
                <w:rFonts w:ascii="Verdana" w:hAnsi="Verdana" w:cs="Arial"/>
                <w:bCs/>
                <w:sz w:val="16"/>
                <w:szCs w:val="16"/>
                <w:lang w:val="en-GB"/>
              </w:rPr>
              <w:t>Erasmus+ Institu</w:t>
            </w:r>
            <w:r w:rsidR="002C36AF">
              <w:rPr>
                <w:rFonts w:ascii="Verdana" w:hAnsi="Verdana" w:cs="Arial"/>
                <w:bCs/>
                <w:sz w:val="16"/>
                <w:szCs w:val="16"/>
                <w:lang w:val="en-GB"/>
              </w:rPr>
              <w:t xml:space="preserve">tional </w:t>
            </w:r>
          </w:p>
          <w:p w14:paraId="5D72C571" w14:textId="15EFE3BE" w:rsidR="00AE3251" w:rsidRPr="00516D07" w:rsidRDefault="00AE3251" w:rsidP="00AE3251">
            <w:pPr>
              <w:spacing w:after="0"/>
              <w:ind w:right="-993"/>
              <w:jc w:val="left"/>
              <w:rPr>
                <w:rFonts w:ascii="Verdana" w:hAnsi="Verdana" w:cs="Arial"/>
                <w:bCs/>
                <w:sz w:val="16"/>
                <w:szCs w:val="16"/>
                <w:lang w:val="en-GB"/>
              </w:rPr>
            </w:pPr>
            <w:r w:rsidRPr="00516D07">
              <w:rPr>
                <w:rFonts w:ascii="Verdana" w:hAnsi="Verdana" w:cs="Arial"/>
                <w:bCs/>
                <w:sz w:val="16"/>
                <w:szCs w:val="16"/>
                <w:lang w:val="en-GB"/>
              </w:rPr>
              <w:t xml:space="preserve"> Coordinator</w:t>
            </w:r>
          </w:p>
        </w:tc>
        <w:tc>
          <w:tcPr>
            <w:tcW w:w="1701" w:type="dxa"/>
            <w:shd w:val="clear" w:color="auto" w:fill="FFFFFF"/>
          </w:tcPr>
          <w:p w14:paraId="5D72C572" w14:textId="77777777" w:rsidR="00377526" w:rsidRPr="00516D07" w:rsidRDefault="00377526" w:rsidP="00A07EA6">
            <w:pPr>
              <w:ind w:right="-993"/>
              <w:jc w:val="left"/>
              <w:rPr>
                <w:rFonts w:ascii="Verdana" w:hAnsi="Verdana" w:cs="Arial"/>
                <w:bCs/>
                <w:sz w:val="16"/>
                <w:szCs w:val="16"/>
                <w:lang w:val="fr-BE"/>
              </w:rPr>
            </w:pPr>
            <w:r w:rsidRPr="00516D07">
              <w:rPr>
                <w:rFonts w:ascii="Verdana" w:hAnsi="Verdana" w:cs="Arial"/>
                <w:bCs/>
                <w:sz w:val="16"/>
                <w:szCs w:val="16"/>
                <w:lang w:val="fr-BE"/>
              </w:rPr>
              <w:t xml:space="preserve">Contact </w:t>
            </w:r>
            <w:proofErr w:type="spellStart"/>
            <w:r w:rsidRPr="00516D07">
              <w:rPr>
                <w:rFonts w:ascii="Verdana" w:hAnsi="Verdana" w:cs="Arial"/>
                <w:bCs/>
                <w:sz w:val="16"/>
                <w:szCs w:val="16"/>
                <w:lang w:val="fr-BE"/>
              </w:rPr>
              <w:t>person</w:t>
            </w:r>
            <w:proofErr w:type="spellEnd"/>
            <w:r w:rsidRPr="00516D07">
              <w:rPr>
                <w:rFonts w:ascii="Verdana" w:hAnsi="Verdana" w:cs="Arial"/>
                <w:bCs/>
                <w:sz w:val="16"/>
                <w:szCs w:val="16"/>
                <w:lang w:val="fr-BE"/>
              </w:rPr>
              <w:br/>
              <w:t>e-mail / phone</w:t>
            </w:r>
          </w:p>
        </w:tc>
        <w:tc>
          <w:tcPr>
            <w:tcW w:w="2724" w:type="dxa"/>
            <w:shd w:val="clear" w:color="auto" w:fill="FFFFFF"/>
          </w:tcPr>
          <w:p w14:paraId="5D72C573" w14:textId="696700C8" w:rsidR="00377526" w:rsidRPr="00516D07" w:rsidRDefault="00AE3251" w:rsidP="00A07EA6">
            <w:pPr>
              <w:ind w:right="-993"/>
              <w:jc w:val="left"/>
              <w:rPr>
                <w:rFonts w:ascii="Verdana" w:hAnsi="Verdana" w:cs="Arial"/>
                <w:bCs/>
                <w:sz w:val="16"/>
                <w:szCs w:val="16"/>
                <w:lang w:val="fr-BE"/>
              </w:rPr>
            </w:pPr>
            <w:r w:rsidRPr="00516D07">
              <w:rPr>
                <w:rFonts w:ascii="Verdana" w:hAnsi="Verdana" w:cs="Arial"/>
                <w:bCs/>
                <w:sz w:val="16"/>
                <w:szCs w:val="16"/>
                <w:lang w:val="fr-BE"/>
              </w:rPr>
              <w:t>erasmus@adiyaman.edu.tr</w:t>
            </w:r>
          </w:p>
        </w:tc>
      </w:tr>
    </w:tbl>
    <w:p w14:paraId="5D72C575" w14:textId="3FD52446"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2C36AF" w:rsidRDefault="00D97FE7" w:rsidP="00A07EA6">
            <w:pPr>
              <w:spacing w:after="0"/>
              <w:ind w:right="-993"/>
              <w:jc w:val="left"/>
              <w:rPr>
                <w:rFonts w:ascii="Verdana" w:hAnsi="Verdana" w:cs="Arial"/>
                <w:sz w:val="20"/>
                <w:highlight w:val="yellow"/>
                <w:lang w:val="en-GB"/>
              </w:rPr>
            </w:pPr>
            <w:r w:rsidRPr="002C36AF">
              <w:rPr>
                <w:rFonts w:ascii="Verdana" w:hAnsi="Verdana" w:cs="Arial"/>
                <w:sz w:val="20"/>
                <w:highlight w:val="yellow"/>
                <w:lang w:val="en-GB"/>
              </w:rPr>
              <w:t xml:space="preserve">Name </w:t>
            </w:r>
          </w:p>
        </w:tc>
        <w:tc>
          <w:tcPr>
            <w:tcW w:w="6696" w:type="dxa"/>
            <w:gridSpan w:val="3"/>
            <w:shd w:val="clear" w:color="auto" w:fill="FFFFFF"/>
          </w:tcPr>
          <w:p w14:paraId="5D72C57B" w14:textId="37197F7B" w:rsidR="00D97FE7" w:rsidRPr="002C36AF" w:rsidRDefault="00D97FE7" w:rsidP="00A07EA6">
            <w:pPr>
              <w:ind w:right="-993"/>
              <w:jc w:val="center"/>
              <w:rPr>
                <w:rFonts w:ascii="Verdana" w:hAnsi="Verdana" w:cs="Arial"/>
                <w:b/>
                <w:color w:val="002060"/>
                <w:sz w:val="20"/>
                <w:highlight w:val="yellow"/>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2C36AF" w:rsidRDefault="00377526" w:rsidP="00A07EA6">
            <w:pPr>
              <w:spacing w:after="0"/>
              <w:ind w:right="-993"/>
              <w:jc w:val="left"/>
              <w:rPr>
                <w:rFonts w:ascii="Verdana" w:hAnsi="Verdana" w:cs="Arial"/>
                <w:sz w:val="20"/>
                <w:highlight w:val="yellow"/>
                <w:lang w:val="en-GB"/>
              </w:rPr>
            </w:pPr>
            <w:r w:rsidRPr="002C36AF">
              <w:rPr>
                <w:rFonts w:ascii="Verdana" w:hAnsi="Verdana" w:cs="Arial"/>
                <w:sz w:val="20"/>
                <w:highlight w:val="yellow"/>
                <w:lang w:val="en-GB"/>
              </w:rPr>
              <w:t xml:space="preserve">Erasmus code </w:t>
            </w:r>
          </w:p>
          <w:p w14:paraId="5D72C57E" w14:textId="77777777" w:rsidR="00377526" w:rsidRPr="002C36AF" w:rsidRDefault="00377526" w:rsidP="00A07EA6">
            <w:pPr>
              <w:spacing w:after="0"/>
              <w:ind w:right="-993"/>
              <w:jc w:val="left"/>
              <w:rPr>
                <w:rFonts w:ascii="Verdana" w:hAnsi="Verdana" w:cs="Arial"/>
                <w:sz w:val="16"/>
                <w:szCs w:val="16"/>
                <w:highlight w:val="yellow"/>
                <w:lang w:val="en-GB"/>
              </w:rPr>
            </w:pPr>
            <w:r w:rsidRPr="002C36AF">
              <w:rPr>
                <w:rFonts w:ascii="Verdana" w:hAnsi="Verdana" w:cs="Arial"/>
                <w:sz w:val="16"/>
                <w:szCs w:val="16"/>
                <w:highlight w:val="yellow"/>
                <w:lang w:val="en-GB"/>
              </w:rPr>
              <w:t>(if applicable)</w:t>
            </w:r>
          </w:p>
          <w:p w14:paraId="5D72C57F" w14:textId="77777777" w:rsidR="00377526" w:rsidRPr="002C36AF" w:rsidRDefault="00377526" w:rsidP="00A07EA6">
            <w:pPr>
              <w:spacing w:after="0"/>
              <w:ind w:right="-993"/>
              <w:jc w:val="left"/>
              <w:rPr>
                <w:rFonts w:ascii="Verdana" w:hAnsi="Verdana" w:cs="Arial"/>
                <w:sz w:val="20"/>
                <w:highlight w:val="yellow"/>
                <w:lang w:val="en-GB"/>
              </w:rPr>
            </w:pPr>
          </w:p>
        </w:tc>
        <w:tc>
          <w:tcPr>
            <w:tcW w:w="2232" w:type="dxa"/>
            <w:shd w:val="clear" w:color="auto" w:fill="FFFFFF"/>
          </w:tcPr>
          <w:p w14:paraId="5D72C580" w14:textId="77777777" w:rsidR="00377526" w:rsidRPr="002C36AF" w:rsidRDefault="00377526" w:rsidP="00A07EA6">
            <w:pPr>
              <w:ind w:right="-993"/>
              <w:jc w:val="left"/>
              <w:rPr>
                <w:rFonts w:ascii="Verdana" w:hAnsi="Verdana" w:cs="Arial"/>
                <w:b/>
                <w:color w:val="002060"/>
                <w:sz w:val="20"/>
                <w:highlight w:val="yellow"/>
                <w:lang w:val="en-GB"/>
              </w:rPr>
            </w:pPr>
          </w:p>
        </w:tc>
        <w:tc>
          <w:tcPr>
            <w:tcW w:w="2307" w:type="dxa"/>
            <w:shd w:val="clear" w:color="auto" w:fill="FFFFFF"/>
          </w:tcPr>
          <w:p w14:paraId="5D72C581" w14:textId="6BA90128" w:rsidR="00377526" w:rsidRPr="002C36AF" w:rsidRDefault="009F32D0" w:rsidP="00A07EA6">
            <w:pPr>
              <w:ind w:right="-993"/>
              <w:jc w:val="left"/>
              <w:rPr>
                <w:rFonts w:ascii="Verdana" w:hAnsi="Verdana" w:cs="Arial"/>
                <w:sz w:val="20"/>
                <w:highlight w:val="yellow"/>
                <w:lang w:val="en-GB"/>
              </w:rPr>
            </w:pPr>
            <w:r w:rsidRPr="002C36AF">
              <w:rPr>
                <w:rFonts w:ascii="Verdana" w:hAnsi="Verdana" w:cs="Arial"/>
                <w:sz w:val="20"/>
                <w:highlight w:val="yellow"/>
                <w:lang w:val="en-GB"/>
              </w:rPr>
              <w:t>Faculty/</w:t>
            </w:r>
            <w:r w:rsidR="00377526" w:rsidRPr="002C36AF">
              <w:rPr>
                <w:rFonts w:ascii="Verdana" w:hAnsi="Verdana" w:cs="Arial"/>
                <w:sz w:val="20"/>
                <w:highlight w:val="yellow"/>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2C36AF" w:rsidRDefault="00377526" w:rsidP="00A07EA6">
            <w:pPr>
              <w:ind w:right="-993"/>
              <w:jc w:val="left"/>
              <w:rPr>
                <w:rFonts w:ascii="Verdana" w:hAnsi="Verdana" w:cs="Arial"/>
                <w:sz w:val="20"/>
                <w:highlight w:val="yellow"/>
                <w:lang w:val="en-GB"/>
              </w:rPr>
            </w:pPr>
            <w:r w:rsidRPr="002C36AF">
              <w:rPr>
                <w:rFonts w:ascii="Verdana" w:hAnsi="Verdana" w:cs="Arial"/>
                <w:sz w:val="20"/>
                <w:highlight w:val="yellow"/>
                <w:lang w:val="en-GB"/>
              </w:rPr>
              <w:t>Address</w:t>
            </w:r>
          </w:p>
        </w:tc>
        <w:tc>
          <w:tcPr>
            <w:tcW w:w="2232" w:type="dxa"/>
            <w:shd w:val="clear" w:color="auto" w:fill="FFFFFF"/>
          </w:tcPr>
          <w:p w14:paraId="5D72C585" w14:textId="77777777" w:rsidR="00377526" w:rsidRPr="002C36AF" w:rsidRDefault="00377526" w:rsidP="00A07EA6">
            <w:pPr>
              <w:ind w:right="-993"/>
              <w:jc w:val="left"/>
              <w:rPr>
                <w:rFonts w:ascii="Verdana" w:hAnsi="Verdana" w:cs="Arial"/>
                <w:color w:val="002060"/>
                <w:sz w:val="20"/>
                <w:highlight w:val="yellow"/>
                <w:lang w:val="en-GB"/>
              </w:rPr>
            </w:pPr>
          </w:p>
        </w:tc>
        <w:tc>
          <w:tcPr>
            <w:tcW w:w="2307" w:type="dxa"/>
            <w:shd w:val="clear" w:color="auto" w:fill="FFFFFF"/>
          </w:tcPr>
          <w:p w14:paraId="5D72C586" w14:textId="77777777" w:rsidR="00377526" w:rsidRPr="002C36AF" w:rsidRDefault="00377526" w:rsidP="00A07EA6">
            <w:pPr>
              <w:spacing w:after="0"/>
              <w:ind w:right="-992"/>
              <w:jc w:val="left"/>
              <w:rPr>
                <w:rFonts w:ascii="Verdana" w:hAnsi="Verdana" w:cs="Arial"/>
                <w:sz w:val="20"/>
                <w:highlight w:val="yellow"/>
                <w:lang w:val="en-GB"/>
              </w:rPr>
            </w:pPr>
            <w:r w:rsidRPr="002C36AF">
              <w:rPr>
                <w:rFonts w:ascii="Verdana" w:hAnsi="Verdana" w:cs="Arial"/>
                <w:sz w:val="20"/>
                <w:highlight w:val="yellow"/>
                <w:lang w:val="en-GB"/>
              </w:rPr>
              <w:t>Country/</w:t>
            </w:r>
            <w:r w:rsidRPr="002C36AF">
              <w:rPr>
                <w:rFonts w:ascii="Verdana" w:hAnsi="Verdana" w:cs="Arial"/>
                <w:sz w:val="20"/>
                <w:highlight w:val="yellow"/>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2C36AF" w:rsidRDefault="00377526" w:rsidP="00893FA3">
            <w:pPr>
              <w:ind w:right="-993"/>
              <w:jc w:val="left"/>
              <w:rPr>
                <w:rFonts w:ascii="Verdana" w:hAnsi="Verdana" w:cs="Arial"/>
                <w:sz w:val="20"/>
                <w:highlight w:val="yellow"/>
                <w:lang w:val="en-GB"/>
              </w:rPr>
            </w:pPr>
            <w:r w:rsidRPr="002C36AF">
              <w:rPr>
                <w:rFonts w:ascii="Verdana" w:hAnsi="Verdana" w:cs="Arial"/>
                <w:sz w:val="20"/>
                <w:highlight w:val="yellow"/>
                <w:lang w:val="en-GB"/>
              </w:rPr>
              <w:t>Contact person,</w:t>
            </w:r>
            <w:r w:rsidRPr="002C36AF">
              <w:rPr>
                <w:rFonts w:ascii="Verdana" w:hAnsi="Verdana" w:cs="Arial"/>
                <w:sz w:val="20"/>
                <w:highlight w:val="yellow"/>
                <w:lang w:val="en-GB"/>
              </w:rPr>
              <w:br/>
              <w:t>name and position</w:t>
            </w:r>
          </w:p>
        </w:tc>
        <w:tc>
          <w:tcPr>
            <w:tcW w:w="2232" w:type="dxa"/>
            <w:shd w:val="clear" w:color="auto" w:fill="FFFFFF"/>
          </w:tcPr>
          <w:p w14:paraId="5D72C58A" w14:textId="77777777" w:rsidR="00377526" w:rsidRPr="002C36AF" w:rsidRDefault="00377526" w:rsidP="00A07EA6">
            <w:pPr>
              <w:ind w:right="-993"/>
              <w:jc w:val="left"/>
              <w:rPr>
                <w:rFonts w:ascii="Verdana" w:hAnsi="Verdana" w:cs="Arial"/>
                <w:color w:val="002060"/>
                <w:sz w:val="20"/>
                <w:highlight w:val="yellow"/>
                <w:lang w:val="en-GB"/>
              </w:rPr>
            </w:pPr>
          </w:p>
        </w:tc>
        <w:tc>
          <w:tcPr>
            <w:tcW w:w="2307" w:type="dxa"/>
            <w:shd w:val="clear" w:color="auto" w:fill="FFFFFF"/>
          </w:tcPr>
          <w:p w14:paraId="5D72C58B" w14:textId="77777777" w:rsidR="00377526" w:rsidRPr="002C36AF" w:rsidRDefault="00377526" w:rsidP="00A07EA6">
            <w:pPr>
              <w:ind w:right="-993"/>
              <w:jc w:val="left"/>
              <w:rPr>
                <w:rFonts w:ascii="Verdana" w:hAnsi="Verdana" w:cs="Arial"/>
                <w:b/>
                <w:color w:val="002060"/>
                <w:sz w:val="20"/>
                <w:highlight w:val="yellow"/>
                <w:lang w:val="fr-BE"/>
              </w:rPr>
            </w:pPr>
            <w:r w:rsidRPr="002C36AF">
              <w:rPr>
                <w:rFonts w:ascii="Verdana" w:hAnsi="Verdana" w:cs="Arial"/>
                <w:sz w:val="20"/>
                <w:highlight w:val="yellow"/>
                <w:lang w:val="fr-BE"/>
              </w:rPr>
              <w:t xml:space="preserve">Contact </w:t>
            </w:r>
            <w:proofErr w:type="spellStart"/>
            <w:r w:rsidRPr="002C36AF">
              <w:rPr>
                <w:rFonts w:ascii="Verdana" w:hAnsi="Verdana" w:cs="Arial"/>
                <w:sz w:val="20"/>
                <w:highlight w:val="yellow"/>
                <w:lang w:val="fr-BE"/>
              </w:rPr>
              <w:t>person</w:t>
            </w:r>
            <w:proofErr w:type="spellEnd"/>
            <w:r w:rsidRPr="002C36AF">
              <w:rPr>
                <w:rFonts w:ascii="Verdana" w:hAnsi="Verdana" w:cs="Arial"/>
                <w:sz w:val="20"/>
                <w:highlight w:val="yellow"/>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8E" w14:textId="77777777" w:rsidR="00377526" w:rsidRPr="002C36AF" w:rsidRDefault="00377526" w:rsidP="00A07EA6">
            <w:pPr>
              <w:spacing w:after="0"/>
              <w:ind w:right="-993"/>
              <w:jc w:val="left"/>
              <w:rPr>
                <w:rFonts w:ascii="Verdana" w:hAnsi="Verdana" w:cs="Arial"/>
                <w:sz w:val="20"/>
                <w:highlight w:val="yellow"/>
                <w:lang w:val="en-GB"/>
              </w:rPr>
            </w:pPr>
            <w:r w:rsidRPr="002C36AF">
              <w:rPr>
                <w:rFonts w:ascii="Verdana" w:hAnsi="Verdana" w:cs="Arial"/>
                <w:sz w:val="20"/>
                <w:highlight w:val="yellow"/>
                <w:lang w:val="en-GB"/>
              </w:rPr>
              <w:t>Type of enterprise:</w:t>
            </w:r>
          </w:p>
          <w:p w14:paraId="5D72C58F" w14:textId="77777777" w:rsidR="00377526" w:rsidRPr="002C36AF" w:rsidRDefault="00377526" w:rsidP="00A07EA6">
            <w:pPr>
              <w:spacing w:after="0"/>
              <w:ind w:right="-993"/>
              <w:jc w:val="left"/>
              <w:rPr>
                <w:rFonts w:ascii="Verdana" w:hAnsi="Verdana" w:cs="Arial"/>
                <w:sz w:val="20"/>
                <w:highlight w:val="yellow"/>
                <w:lang w:val="en-GB"/>
              </w:rPr>
            </w:pPr>
            <w:r w:rsidRPr="002C36AF">
              <w:rPr>
                <w:rFonts w:ascii="Verdana" w:hAnsi="Verdana" w:cs="Arial"/>
                <w:sz w:val="20"/>
                <w:highlight w:val="yellow"/>
                <w:lang w:val="en-GB"/>
              </w:rPr>
              <w:t>NACE code</w:t>
            </w:r>
            <w:r w:rsidRPr="002C36AF">
              <w:rPr>
                <w:rStyle w:val="SonNotBavurusu"/>
                <w:rFonts w:ascii="Verdana" w:hAnsi="Verdana" w:cs="Arial"/>
                <w:sz w:val="20"/>
                <w:highlight w:val="yellow"/>
                <w:lang w:val="en-GB"/>
              </w:rPr>
              <w:t xml:space="preserve"> </w:t>
            </w:r>
            <w:r w:rsidRPr="002C36AF">
              <w:rPr>
                <w:rStyle w:val="SonNotBavurusu"/>
                <w:rFonts w:ascii="Verdana" w:hAnsi="Verdana" w:cs="Arial"/>
                <w:sz w:val="20"/>
                <w:highlight w:val="yellow"/>
                <w:lang w:val="en-GB"/>
              </w:rPr>
              <w:endnoteReference w:id="7"/>
            </w:r>
          </w:p>
          <w:p w14:paraId="5D72C590" w14:textId="77777777" w:rsidR="00377526" w:rsidRPr="002C36AF" w:rsidRDefault="00377526" w:rsidP="00A07EA6">
            <w:pPr>
              <w:spacing w:after="0"/>
              <w:ind w:right="-993"/>
              <w:jc w:val="left"/>
              <w:rPr>
                <w:rFonts w:ascii="Verdana" w:hAnsi="Verdana" w:cs="Arial"/>
                <w:sz w:val="16"/>
                <w:szCs w:val="16"/>
                <w:highlight w:val="yellow"/>
                <w:lang w:val="en-GB"/>
              </w:rPr>
            </w:pPr>
            <w:r w:rsidRPr="002C36AF">
              <w:rPr>
                <w:rFonts w:ascii="Verdana" w:hAnsi="Verdana" w:cs="Arial"/>
                <w:sz w:val="16"/>
                <w:szCs w:val="16"/>
                <w:highlight w:val="yellow"/>
                <w:lang w:val="en-GB"/>
              </w:rPr>
              <w:t>(if applicable)</w:t>
            </w:r>
          </w:p>
        </w:tc>
        <w:tc>
          <w:tcPr>
            <w:tcW w:w="2232" w:type="dxa"/>
            <w:shd w:val="clear" w:color="auto" w:fill="FFFFFF"/>
          </w:tcPr>
          <w:p w14:paraId="5D72C591" w14:textId="77777777" w:rsidR="00377526" w:rsidRPr="002C36AF" w:rsidRDefault="00377526" w:rsidP="00A07EA6">
            <w:pPr>
              <w:ind w:right="-993"/>
              <w:jc w:val="left"/>
              <w:rPr>
                <w:rFonts w:ascii="Verdana" w:hAnsi="Verdana" w:cs="Arial"/>
                <w:color w:val="002060"/>
                <w:sz w:val="20"/>
                <w:highlight w:val="yellow"/>
                <w:lang w:val="en-GB"/>
              </w:rPr>
            </w:pPr>
          </w:p>
        </w:tc>
        <w:tc>
          <w:tcPr>
            <w:tcW w:w="2307" w:type="dxa"/>
            <w:shd w:val="clear" w:color="auto" w:fill="FFFFFF"/>
          </w:tcPr>
          <w:p w14:paraId="192BF082" w14:textId="20B725B8" w:rsidR="00D97FE7" w:rsidRPr="002C36AF" w:rsidRDefault="00D97FE7" w:rsidP="00D97FE7">
            <w:pPr>
              <w:spacing w:after="0"/>
              <w:ind w:right="-992"/>
              <w:jc w:val="left"/>
              <w:rPr>
                <w:rFonts w:ascii="Verdana" w:hAnsi="Verdana" w:cs="Arial"/>
                <w:sz w:val="20"/>
                <w:highlight w:val="yellow"/>
                <w:lang w:val="en-GB"/>
              </w:rPr>
            </w:pPr>
            <w:r w:rsidRPr="002C36AF">
              <w:rPr>
                <w:rFonts w:ascii="Verdana" w:hAnsi="Verdana" w:cs="Arial"/>
                <w:sz w:val="20"/>
                <w:highlight w:val="yellow"/>
                <w:lang w:val="en-GB"/>
              </w:rPr>
              <w:t xml:space="preserve">Size of enterprise </w:t>
            </w:r>
          </w:p>
          <w:p w14:paraId="5D72C592" w14:textId="7E44EFF9" w:rsidR="004C7388" w:rsidRPr="002C36AF" w:rsidRDefault="00D97FE7" w:rsidP="004C7388">
            <w:pPr>
              <w:ind w:right="-993"/>
              <w:jc w:val="left"/>
              <w:rPr>
                <w:rFonts w:ascii="Verdana" w:hAnsi="Verdana" w:cs="Arial"/>
                <w:sz w:val="16"/>
                <w:szCs w:val="16"/>
                <w:highlight w:val="yellow"/>
                <w:lang w:val="en-GB"/>
              </w:rPr>
            </w:pPr>
            <w:r w:rsidRPr="002C36AF">
              <w:rPr>
                <w:rFonts w:ascii="Verdana" w:hAnsi="Verdana" w:cs="Arial"/>
                <w:sz w:val="16"/>
                <w:szCs w:val="16"/>
                <w:highlight w:val="yellow"/>
                <w:lang w:val="en-GB"/>
              </w:rPr>
              <w:t>(if applicable)</w:t>
            </w:r>
          </w:p>
        </w:tc>
        <w:tc>
          <w:tcPr>
            <w:tcW w:w="2157" w:type="dxa"/>
            <w:shd w:val="clear" w:color="auto" w:fill="FFFFFF"/>
          </w:tcPr>
          <w:p w14:paraId="0A24C3A1" w14:textId="5E0B1135" w:rsidR="00E915B6" w:rsidRDefault="004C302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4C302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B1B7F" w14:paraId="5D72C59E" w14:textId="77777777" w:rsidTr="007E5D32">
        <w:trPr>
          <w:jc w:val="center"/>
        </w:trPr>
        <w:tc>
          <w:tcPr>
            <w:tcW w:w="8763" w:type="dxa"/>
            <w:shd w:val="clear" w:color="auto" w:fill="FFFFFF"/>
            <w:hideMark/>
          </w:tcPr>
          <w:p w14:paraId="0903A024" w14:textId="69CE31A3" w:rsidR="00F550D9" w:rsidRPr="004C3026" w:rsidRDefault="00377526" w:rsidP="00482A4F">
            <w:pPr>
              <w:spacing w:before="240" w:after="120"/>
              <w:ind w:left="-6" w:firstLine="6"/>
              <w:rPr>
                <w:rFonts w:ascii="Verdana" w:hAnsi="Verdana" w:cs="Calibri"/>
                <w:b/>
                <w:sz w:val="20"/>
                <w:lang w:val="en-GB"/>
              </w:rPr>
            </w:pPr>
            <w:r w:rsidRPr="004C3026">
              <w:rPr>
                <w:rFonts w:ascii="Verdana" w:hAnsi="Verdana" w:cs="Calibri"/>
                <w:b/>
                <w:sz w:val="20"/>
                <w:lang w:val="en-GB"/>
              </w:rPr>
              <w:t>Overall objectives of the mobility:</w:t>
            </w:r>
          </w:p>
          <w:p w14:paraId="5D72C59D" w14:textId="240DBB72" w:rsidR="00D302B8" w:rsidRPr="002C36AF" w:rsidRDefault="004C3026" w:rsidP="004C3026">
            <w:pPr>
              <w:spacing w:before="240" w:after="120"/>
              <w:ind w:left="-6" w:firstLine="6"/>
              <w:rPr>
                <w:rFonts w:ascii="Verdana" w:hAnsi="Verdana" w:cs="Calibri"/>
                <w:b/>
                <w:sz w:val="20"/>
                <w:highlight w:val="yellow"/>
                <w:lang w:val="en-GB"/>
              </w:rPr>
            </w:pPr>
            <w:r w:rsidRPr="004C3026">
              <w:rPr>
                <w:rFonts w:ascii="Verdana" w:hAnsi="Verdana" w:cs="Calibri"/>
                <w:b/>
                <w:sz w:val="20"/>
              </w:rPr>
              <w:t xml:space="preserve">To </w:t>
            </w:r>
            <w:proofErr w:type="spellStart"/>
            <w:r w:rsidRPr="004C3026">
              <w:rPr>
                <w:rFonts w:ascii="Verdana" w:hAnsi="Verdana" w:cs="Calibri"/>
                <w:b/>
                <w:sz w:val="20"/>
              </w:rPr>
              <w:t>acquire</w:t>
            </w:r>
            <w:proofErr w:type="spellEnd"/>
            <w:r w:rsidRPr="004C3026">
              <w:rPr>
                <w:rFonts w:ascii="Verdana" w:hAnsi="Verdana" w:cs="Calibri"/>
                <w:b/>
                <w:sz w:val="20"/>
              </w:rPr>
              <w:t xml:space="preserve"> </w:t>
            </w:r>
            <w:proofErr w:type="spellStart"/>
            <w:r w:rsidRPr="004C3026">
              <w:rPr>
                <w:rFonts w:ascii="Verdana" w:hAnsi="Verdana" w:cs="Calibri"/>
                <w:b/>
                <w:sz w:val="20"/>
              </w:rPr>
              <w:t>competences</w:t>
            </w:r>
            <w:proofErr w:type="spellEnd"/>
            <w:r w:rsidRPr="004C3026">
              <w:rPr>
                <w:rFonts w:ascii="Verdana" w:hAnsi="Verdana" w:cs="Calibri"/>
                <w:b/>
                <w:sz w:val="20"/>
              </w:rPr>
              <w:t xml:space="preserve"> </w:t>
            </w:r>
            <w:proofErr w:type="spellStart"/>
            <w:r w:rsidRPr="004C3026">
              <w:rPr>
                <w:rFonts w:ascii="Verdana" w:hAnsi="Verdana" w:cs="Calibri"/>
                <w:b/>
                <w:sz w:val="20"/>
              </w:rPr>
              <w:t>such</w:t>
            </w:r>
            <w:proofErr w:type="spellEnd"/>
            <w:r w:rsidRPr="004C3026">
              <w:rPr>
                <w:rFonts w:ascii="Verdana" w:hAnsi="Verdana" w:cs="Calibri"/>
                <w:b/>
                <w:sz w:val="20"/>
              </w:rPr>
              <w:t xml:space="preserve"> as </w:t>
            </w:r>
            <w:proofErr w:type="spellStart"/>
            <w:r w:rsidRPr="004C3026">
              <w:rPr>
                <w:rFonts w:ascii="Verdana" w:hAnsi="Verdana" w:cs="Calibri"/>
                <w:b/>
                <w:sz w:val="20"/>
              </w:rPr>
              <w:t>knowledge</w:t>
            </w:r>
            <w:proofErr w:type="spellEnd"/>
            <w:r w:rsidRPr="004C3026">
              <w:rPr>
                <w:rFonts w:ascii="Verdana" w:hAnsi="Verdana" w:cs="Calibri"/>
                <w:b/>
                <w:sz w:val="20"/>
              </w:rPr>
              <w:t xml:space="preserve">, </w:t>
            </w:r>
            <w:proofErr w:type="spellStart"/>
            <w:r w:rsidRPr="004C3026">
              <w:rPr>
                <w:rFonts w:ascii="Verdana" w:hAnsi="Verdana" w:cs="Calibri"/>
                <w:b/>
                <w:sz w:val="20"/>
              </w:rPr>
              <w:t>skills</w:t>
            </w:r>
            <w:proofErr w:type="spellEnd"/>
            <w:r w:rsidRPr="004C3026">
              <w:rPr>
                <w:rFonts w:ascii="Verdana" w:hAnsi="Verdana" w:cs="Calibri"/>
                <w:b/>
                <w:sz w:val="20"/>
              </w:rPr>
              <w:t xml:space="preserve"> and </w:t>
            </w:r>
            <w:proofErr w:type="spellStart"/>
            <w:r w:rsidRPr="004C3026">
              <w:rPr>
                <w:rFonts w:ascii="Verdana" w:hAnsi="Verdana" w:cs="Calibri"/>
                <w:b/>
                <w:sz w:val="20"/>
              </w:rPr>
              <w:t>behaviour</w:t>
            </w:r>
            <w:proofErr w:type="spellEnd"/>
            <w:r w:rsidRPr="004C3026">
              <w:rPr>
                <w:rFonts w:ascii="Verdana" w:hAnsi="Verdana" w:cs="Calibri"/>
                <w:b/>
                <w:sz w:val="20"/>
              </w:rPr>
              <w:t xml:space="preserve"> supports the </w:t>
            </w:r>
            <w:proofErr w:type="spellStart"/>
            <w:r w:rsidRPr="004C3026">
              <w:rPr>
                <w:rFonts w:ascii="Verdana" w:hAnsi="Verdana" w:cs="Calibri"/>
                <w:b/>
                <w:sz w:val="20"/>
              </w:rPr>
              <w:t>professional</w:t>
            </w:r>
            <w:proofErr w:type="spellEnd"/>
            <w:r w:rsidRPr="004C3026">
              <w:rPr>
                <w:rFonts w:ascii="Verdana" w:hAnsi="Verdana" w:cs="Calibri"/>
                <w:b/>
                <w:sz w:val="20"/>
              </w:rPr>
              <w:t xml:space="preserve"> </w:t>
            </w:r>
            <w:proofErr w:type="spellStart"/>
            <w:r w:rsidRPr="004C3026">
              <w:rPr>
                <w:rFonts w:ascii="Verdana" w:hAnsi="Verdana" w:cs="Calibri"/>
                <w:b/>
                <w:sz w:val="20"/>
              </w:rPr>
              <w:t>development</w:t>
            </w:r>
            <w:proofErr w:type="spellEnd"/>
            <w:r w:rsidRPr="004C3026">
              <w:rPr>
                <w:rFonts w:ascii="Verdana" w:hAnsi="Verdana" w:cs="Calibri"/>
                <w:b/>
                <w:sz w:val="20"/>
              </w:rPr>
              <w:t xml:space="preserve"> of </w:t>
            </w:r>
            <w:proofErr w:type="spellStart"/>
            <w:r w:rsidRPr="004C3026">
              <w:rPr>
                <w:rFonts w:ascii="Verdana" w:hAnsi="Verdana" w:cs="Calibri"/>
                <w:b/>
                <w:sz w:val="20"/>
              </w:rPr>
              <w:t>individuals</w:t>
            </w:r>
            <w:proofErr w:type="spellEnd"/>
            <w:r w:rsidRPr="004C3026">
              <w:rPr>
                <w:rFonts w:ascii="Verdana" w:hAnsi="Verdana" w:cs="Calibri"/>
                <w:b/>
                <w:sz w:val="20"/>
              </w:rPr>
              <w:t xml:space="preserve"> </w:t>
            </w:r>
            <w:proofErr w:type="spellStart"/>
            <w:r w:rsidRPr="004C3026">
              <w:rPr>
                <w:rFonts w:ascii="Verdana" w:hAnsi="Verdana" w:cs="Calibri"/>
                <w:b/>
                <w:sz w:val="20"/>
              </w:rPr>
              <w:t>working</w:t>
            </w:r>
            <w:proofErr w:type="spellEnd"/>
            <w:r w:rsidRPr="004C3026">
              <w:rPr>
                <w:rFonts w:ascii="Verdana" w:hAnsi="Verdana" w:cs="Calibri"/>
                <w:b/>
                <w:sz w:val="20"/>
              </w:rPr>
              <w:t xml:space="preserve"> in </w:t>
            </w:r>
            <w:proofErr w:type="spellStart"/>
            <w:r w:rsidRPr="004C3026">
              <w:rPr>
                <w:rFonts w:ascii="Verdana" w:hAnsi="Verdana" w:cs="Calibri"/>
                <w:b/>
                <w:sz w:val="20"/>
              </w:rPr>
              <w:t>different</w:t>
            </w:r>
            <w:proofErr w:type="spellEnd"/>
            <w:r w:rsidRPr="004C3026">
              <w:rPr>
                <w:rFonts w:ascii="Verdana" w:hAnsi="Verdana" w:cs="Calibri"/>
                <w:b/>
                <w:sz w:val="20"/>
              </w:rPr>
              <w:t xml:space="preserve"> institutions in </w:t>
            </w:r>
            <w:proofErr w:type="spellStart"/>
            <w:r w:rsidRPr="004C3026">
              <w:rPr>
                <w:rFonts w:ascii="Verdana" w:hAnsi="Verdana" w:cs="Calibri"/>
                <w:b/>
                <w:sz w:val="20"/>
              </w:rPr>
              <w:t>different</w:t>
            </w:r>
            <w:proofErr w:type="spellEnd"/>
            <w:r w:rsidRPr="004C3026">
              <w:rPr>
                <w:rFonts w:ascii="Verdana" w:hAnsi="Verdana" w:cs="Calibri"/>
                <w:b/>
                <w:sz w:val="20"/>
              </w:rPr>
              <w:t xml:space="preserve"> countries. It </w:t>
            </w:r>
            <w:proofErr w:type="spellStart"/>
            <w:r w:rsidRPr="004C3026">
              <w:rPr>
                <w:rFonts w:ascii="Verdana" w:hAnsi="Verdana" w:cs="Calibri"/>
                <w:b/>
                <w:sz w:val="20"/>
              </w:rPr>
              <w:t>would</w:t>
            </w:r>
            <w:proofErr w:type="spellEnd"/>
            <w:r w:rsidRPr="004C3026">
              <w:rPr>
                <w:rFonts w:ascii="Verdana" w:hAnsi="Verdana" w:cs="Calibri"/>
                <w:b/>
                <w:sz w:val="20"/>
              </w:rPr>
              <w:t xml:space="preserve"> </w:t>
            </w:r>
            <w:proofErr w:type="spellStart"/>
            <w:r w:rsidRPr="004C3026">
              <w:rPr>
                <w:rFonts w:ascii="Verdana" w:hAnsi="Verdana" w:cs="Calibri"/>
                <w:b/>
                <w:sz w:val="20"/>
              </w:rPr>
              <w:t>also</w:t>
            </w:r>
            <w:proofErr w:type="spellEnd"/>
            <w:r w:rsidRPr="004C3026">
              <w:rPr>
                <w:rFonts w:ascii="Verdana" w:hAnsi="Verdana" w:cs="Calibri"/>
                <w:b/>
                <w:sz w:val="20"/>
              </w:rPr>
              <w:t xml:space="preserve"> </w:t>
            </w:r>
            <w:proofErr w:type="spellStart"/>
            <w:r w:rsidRPr="004C3026">
              <w:rPr>
                <w:rFonts w:ascii="Verdana" w:hAnsi="Verdana" w:cs="Calibri"/>
                <w:b/>
                <w:sz w:val="20"/>
              </w:rPr>
              <w:t>allow</w:t>
            </w:r>
            <w:proofErr w:type="spellEnd"/>
            <w:r w:rsidRPr="004C3026">
              <w:rPr>
                <w:rFonts w:ascii="Verdana" w:hAnsi="Verdana" w:cs="Calibri"/>
                <w:b/>
                <w:sz w:val="20"/>
              </w:rPr>
              <w:t xml:space="preserve"> us to </w:t>
            </w:r>
            <w:proofErr w:type="spellStart"/>
            <w:r w:rsidRPr="004C3026">
              <w:rPr>
                <w:rFonts w:ascii="Verdana" w:hAnsi="Verdana" w:cs="Calibri"/>
                <w:b/>
                <w:sz w:val="20"/>
              </w:rPr>
              <w:t>share</w:t>
            </w:r>
            <w:proofErr w:type="spellEnd"/>
            <w:r w:rsidRPr="004C3026">
              <w:rPr>
                <w:rFonts w:ascii="Verdana" w:hAnsi="Verdana" w:cs="Calibri"/>
                <w:b/>
                <w:sz w:val="20"/>
              </w:rPr>
              <w:t xml:space="preserve"> good practices, cultural exchange, and </w:t>
            </w:r>
            <w:proofErr w:type="spellStart"/>
            <w:r w:rsidRPr="004C3026">
              <w:rPr>
                <w:rFonts w:ascii="Verdana" w:hAnsi="Verdana" w:cs="Calibri"/>
                <w:b/>
                <w:sz w:val="20"/>
              </w:rPr>
              <w:t>cooperation</w:t>
            </w:r>
            <w:proofErr w:type="spellEnd"/>
            <w:r w:rsidRPr="004C3026">
              <w:rPr>
                <w:rFonts w:ascii="Verdana" w:hAnsi="Verdana" w:cs="Calibri"/>
                <w:b/>
                <w:sz w:val="20"/>
              </w:rPr>
              <w:t xml:space="preserve"> </w:t>
            </w:r>
            <w:proofErr w:type="spellStart"/>
            <w:r w:rsidRPr="004C3026">
              <w:rPr>
                <w:rFonts w:ascii="Verdana" w:hAnsi="Verdana" w:cs="Calibri"/>
                <w:b/>
                <w:sz w:val="20"/>
              </w:rPr>
              <w:t>between</w:t>
            </w:r>
            <w:proofErr w:type="spellEnd"/>
            <w:r w:rsidRPr="004C3026">
              <w:rPr>
                <w:rFonts w:ascii="Verdana" w:hAnsi="Verdana" w:cs="Calibri"/>
                <w:b/>
                <w:sz w:val="20"/>
              </w:rPr>
              <w:t xml:space="preserve"> the countries </w:t>
            </w:r>
            <w:proofErr w:type="spellStart"/>
            <w:r w:rsidRPr="004C3026">
              <w:rPr>
                <w:rFonts w:ascii="Verdana" w:hAnsi="Verdana" w:cs="Calibri"/>
                <w:b/>
                <w:sz w:val="20"/>
              </w:rPr>
              <w:t>while</w:t>
            </w:r>
            <w:proofErr w:type="spellEnd"/>
            <w:r w:rsidRPr="004C3026">
              <w:rPr>
                <w:rFonts w:ascii="Verdana" w:hAnsi="Verdana" w:cs="Calibri"/>
                <w:b/>
                <w:sz w:val="20"/>
              </w:rPr>
              <w:t xml:space="preserve"> </w:t>
            </w:r>
            <w:proofErr w:type="spellStart"/>
            <w:r w:rsidRPr="004C3026">
              <w:rPr>
                <w:rFonts w:ascii="Verdana" w:hAnsi="Verdana" w:cs="Calibri"/>
                <w:b/>
                <w:sz w:val="20"/>
              </w:rPr>
              <w:t>learning</w:t>
            </w:r>
            <w:proofErr w:type="spellEnd"/>
            <w:r w:rsidRPr="004C3026">
              <w:rPr>
                <w:rFonts w:ascii="Verdana" w:hAnsi="Verdana" w:cs="Calibri"/>
                <w:b/>
                <w:sz w:val="20"/>
              </w:rPr>
              <w:t xml:space="preserve"> </w:t>
            </w:r>
            <w:proofErr w:type="spellStart"/>
            <w:r w:rsidRPr="004C3026">
              <w:rPr>
                <w:rFonts w:ascii="Verdana" w:hAnsi="Verdana" w:cs="Calibri"/>
                <w:b/>
                <w:sz w:val="20"/>
              </w:rPr>
              <w:t>from</w:t>
            </w:r>
            <w:proofErr w:type="spellEnd"/>
            <w:r w:rsidRPr="004C3026">
              <w:rPr>
                <w:rFonts w:ascii="Verdana" w:hAnsi="Verdana" w:cs="Calibri"/>
                <w:b/>
                <w:sz w:val="20"/>
              </w:rPr>
              <w:t xml:space="preserve"> </w:t>
            </w:r>
            <w:proofErr w:type="spellStart"/>
            <w:r w:rsidRPr="004C3026">
              <w:rPr>
                <w:rFonts w:ascii="Verdana" w:hAnsi="Verdana" w:cs="Calibri"/>
                <w:b/>
                <w:sz w:val="20"/>
              </w:rPr>
              <w:t>others</w:t>
            </w:r>
            <w:proofErr w:type="spellEnd"/>
            <w:r w:rsidRPr="004C3026">
              <w:rPr>
                <w:rFonts w:ascii="Verdana" w:hAnsi="Verdana" w:cs="Calibri"/>
                <w:b/>
                <w:sz w:val="20"/>
              </w:rPr>
              <w:t xml:space="preserve">. </w:t>
            </w:r>
          </w:p>
        </w:tc>
      </w:tr>
      <w:tr w:rsidR="00377526" w:rsidRPr="008B1B7F" w14:paraId="5D72C5A0" w14:textId="77777777" w:rsidTr="007E5D32">
        <w:trPr>
          <w:jc w:val="center"/>
        </w:trPr>
        <w:tc>
          <w:tcPr>
            <w:tcW w:w="8763" w:type="dxa"/>
            <w:shd w:val="clear" w:color="auto" w:fill="FFFFFF"/>
            <w:hideMark/>
          </w:tcPr>
          <w:p w14:paraId="2C491DAB" w14:textId="5A442AD9" w:rsidR="00377526" w:rsidRPr="004C3026" w:rsidRDefault="00377526" w:rsidP="00D97FE7">
            <w:pPr>
              <w:spacing w:before="240" w:after="120"/>
              <w:ind w:left="-6" w:firstLine="6"/>
              <w:rPr>
                <w:rFonts w:ascii="Verdana" w:hAnsi="Verdana" w:cs="Calibri"/>
                <w:b/>
                <w:sz w:val="20"/>
                <w:lang w:val="en-GB"/>
              </w:rPr>
            </w:pPr>
            <w:r w:rsidRPr="004C3026">
              <w:rPr>
                <w:rFonts w:ascii="Verdana" w:hAnsi="Verdana" w:cs="Calibri"/>
                <w:b/>
                <w:sz w:val="20"/>
                <w:lang w:val="en-GB"/>
              </w:rPr>
              <w:t>Added value of the mobility (</w:t>
            </w:r>
            <w:r w:rsidR="00D97FE7" w:rsidRPr="004C3026">
              <w:rPr>
                <w:rFonts w:ascii="Verdana" w:hAnsi="Verdana" w:cs="Calibri"/>
                <w:b/>
                <w:sz w:val="20"/>
                <w:lang w:val="en-GB"/>
              </w:rPr>
              <w:t xml:space="preserve">in the context of the modernisation and internationalisation strategies of </w:t>
            </w:r>
            <w:r w:rsidRPr="004C3026">
              <w:rPr>
                <w:rFonts w:ascii="Verdana" w:hAnsi="Verdana" w:cs="Calibri"/>
                <w:b/>
                <w:sz w:val="20"/>
                <w:lang w:val="en-GB"/>
              </w:rPr>
              <w:t>the institutions involved):</w:t>
            </w:r>
          </w:p>
          <w:p w14:paraId="39F5F4FF" w14:textId="002685ED" w:rsidR="008F1CA2" w:rsidRPr="004C3026" w:rsidRDefault="004C3026" w:rsidP="004C3026">
            <w:pPr>
              <w:spacing w:before="240" w:after="120"/>
              <w:rPr>
                <w:rFonts w:ascii="Verdana" w:hAnsi="Verdana" w:cs="Calibri"/>
                <w:bCs/>
                <w:sz w:val="20"/>
                <w:lang w:val="en-GB"/>
              </w:rPr>
            </w:pPr>
            <w:r w:rsidRPr="004C3026">
              <w:rPr>
                <w:rFonts w:ascii="Verdana" w:hAnsi="Verdana" w:cs="Calibri"/>
                <w:bCs/>
                <w:sz w:val="20"/>
                <w:lang w:val="en-GB"/>
              </w:rPr>
              <w:t xml:space="preserve">The sending higher education institution supports the staff mobility as part of its modernisation and internationalisation strategy and will recognise it as a component in any evaluation or assessment of the staff member. Further, the strategies learned in the staff mobility will help scholars to apply them to the curriculum to modernize and internationalize the university teaching strategy. Also, they will share their knowledge with staffs from other </w:t>
            </w:r>
            <w:proofErr w:type="spellStart"/>
            <w:r w:rsidRPr="004C3026">
              <w:rPr>
                <w:rFonts w:ascii="Verdana" w:hAnsi="Verdana" w:cs="Calibri"/>
                <w:bCs/>
                <w:sz w:val="20"/>
                <w:lang w:val="en-GB"/>
              </w:rPr>
              <w:t>universties</w:t>
            </w:r>
            <w:proofErr w:type="spellEnd"/>
            <w:r w:rsidRPr="004C3026">
              <w:rPr>
                <w:rFonts w:ascii="Verdana" w:hAnsi="Verdana" w:cs="Calibri"/>
                <w:bCs/>
                <w:sz w:val="20"/>
                <w:lang w:val="en-GB"/>
              </w:rPr>
              <w:t xml:space="preserve"> to spread the trends in their home country.</w:t>
            </w:r>
          </w:p>
          <w:p w14:paraId="5D72C59F" w14:textId="78ACBD81" w:rsidR="00D302B8" w:rsidRPr="004C3026" w:rsidRDefault="00D302B8" w:rsidP="004A4118">
            <w:pPr>
              <w:spacing w:before="240" w:after="120"/>
              <w:rPr>
                <w:rFonts w:ascii="Verdana" w:hAnsi="Verdana" w:cs="Calibri"/>
                <w:b/>
                <w:sz w:val="20"/>
                <w:lang w:val="en-GB"/>
              </w:rPr>
            </w:pPr>
          </w:p>
        </w:tc>
      </w:tr>
      <w:tr w:rsidR="00377526" w:rsidRPr="008B1B7F" w14:paraId="5D72C5A2" w14:textId="77777777" w:rsidTr="007E5D32">
        <w:trPr>
          <w:jc w:val="center"/>
        </w:trPr>
        <w:tc>
          <w:tcPr>
            <w:tcW w:w="8763" w:type="dxa"/>
            <w:shd w:val="clear" w:color="auto" w:fill="FFFFFF"/>
            <w:hideMark/>
          </w:tcPr>
          <w:p w14:paraId="0923DC92" w14:textId="77777777" w:rsidR="00D302B8" w:rsidRPr="004C3026" w:rsidRDefault="00377526" w:rsidP="00482A4F">
            <w:pPr>
              <w:spacing w:before="240" w:after="120"/>
              <w:ind w:left="-6" w:firstLine="6"/>
              <w:rPr>
                <w:rFonts w:ascii="Verdana" w:hAnsi="Verdana" w:cs="Calibri"/>
                <w:b/>
                <w:sz w:val="20"/>
                <w:lang w:val="en-GB"/>
              </w:rPr>
            </w:pPr>
            <w:r w:rsidRPr="004C3026">
              <w:rPr>
                <w:rFonts w:ascii="Verdana" w:hAnsi="Verdana" w:cs="Calibri"/>
                <w:b/>
                <w:sz w:val="20"/>
                <w:lang w:val="en-GB"/>
              </w:rPr>
              <w:t>Activities to be carried out</w:t>
            </w:r>
            <w:r w:rsidR="00D302B8" w:rsidRPr="004C3026">
              <w:rPr>
                <w:rFonts w:ascii="Verdana" w:hAnsi="Verdana" w:cs="Calibri"/>
                <w:b/>
                <w:sz w:val="20"/>
                <w:lang w:val="en-GB"/>
              </w:rPr>
              <w:t>:</w:t>
            </w:r>
          </w:p>
          <w:p w14:paraId="7D570460" w14:textId="77777777" w:rsidR="004C3026" w:rsidRPr="004C3026" w:rsidRDefault="004C3026" w:rsidP="004C3026">
            <w:pPr>
              <w:spacing w:after="120"/>
              <w:rPr>
                <w:rFonts w:ascii="Verdana" w:hAnsi="Verdana" w:cs="Calibri"/>
                <w:bCs/>
                <w:sz w:val="20"/>
                <w:lang w:val="en-GB"/>
              </w:rPr>
            </w:pPr>
            <w:r w:rsidRPr="004C3026">
              <w:rPr>
                <w:rFonts w:ascii="Verdana" w:hAnsi="Verdana" w:cs="Calibri"/>
                <w:bCs/>
                <w:sz w:val="20"/>
                <w:lang w:val="en-GB"/>
              </w:rPr>
              <w:t>To learn about staff and student mobility process,</w:t>
            </w:r>
          </w:p>
          <w:p w14:paraId="0E4FC88B" w14:textId="77777777" w:rsidR="004C3026" w:rsidRPr="004C3026" w:rsidRDefault="004C3026" w:rsidP="004C3026">
            <w:pPr>
              <w:spacing w:after="120"/>
              <w:rPr>
                <w:rFonts w:ascii="Verdana" w:hAnsi="Verdana" w:cs="Calibri"/>
                <w:bCs/>
                <w:sz w:val="20"/>
                <w:lang w:val="en-GB"/>
              </w:rPr>
            </w:pPr>
            <w:r w:rsidRPr="004C3026">
              <w:rPr>
                <w:rFonts w:ascii="Verdana" w:hAnsi="Verdana" w:cs="Calibri"/>
                <w:bCs/>
                <w:sz w:val="20"/>
                <w:lang w:val="en-GB"/>
              </w:rPr>
              <w:t>To learn how to make bilateral agreement,</w:t>
            </w:r>
          </w:p>
          <w:p w14:paraId="25CD451B" w14:textId="77777777" w:rsidR="004C3026" w:rsidRPr="004C3026" w:rsidRDefault="004C3026" w:rsidP="004C3026">
            <w:pPr>
              <w:spacing w:after="120"/>
              <w:rPr>
                <w:rFonts w:ascii="Verdana" w:hAnsi="Verdana" w:cs="Calibri"/>
                <w:bCs/>
                <w:sz w:val="20"/>
                <w:lang w:val="en-GB"/>
              </w:rPr>
            </w:pPr>
            <w:r w:rsidRPr="004C3026">
              <w:rPr>
                <w:rFonts w:ascii="Verdana" w:hAnsi="Verdana" w:cs="Calibri"/>
                <w:bCs/>
                <w:sz w:val="20"/>
                <w:lang w:val="en-GB"/>
              </w:rPr>
              <w:t>To do office work,</w:t>
            </w:r>
          </w:p>
          <w:p w14:paraId="4EE0D0A9" w14:textId="77777777" w:rsidR="004C3026" w:rsidRPr="004C3026" w:rsidRDefault="004C3026" w:rsidP="004C3026">
            <w:pPr>
              <w:spacing w:after="120"/>
              <w:rPr>
                <w:rFonts w:ascii="Verdana" w:hAnsi="Verdana" w:cs="Calibri"/>
                <w:bCs/>
                <w:sz w:val="20"/>
                <w:lang w:val="en-GB"/>
              </w:rPr>
            </w:pPr>
            <w:r w:rsidRPr="004C3026">
              <w:rPr>
                <w:rFonts w:ascii="Verdana" w:hAnsi="Verdana" w:cs="Calibri"/>
                <w:bCs/>
                <w:sz w:val="20"/>
                <w:lang w:val="en-GB"/>
              </w:rPr>
              <w:t>To practice some work about Erasmus+ mobility,</w:t>
            </w:r>
          </w:p>
          <w:p w14:paraId="21B1B18C" w14:textId="77777777" w:rsidR="004C3026" w:rsidRPr="004C3026" w:rsidRDefault="004C3026" w:rsidP="004C3026">
            <w:pPr>
              <w:spacing w:after="120"/>
              <w:rPr>
                <w:rFonts w:ascii="Verdana" w:hAnsi="Verdana" w:cs="Calibri"/>
                <w:bCs/>
                <w:sz w:val="20"/>
                <w:lang w:val="en-GB"/>
              </w:rPr>
            </w:pPr>
            <w:r w:rsidRPr="004C3026">
              <w:rPr>
                <w:rFonts w:ascii="Verdana" w:hAnsi="Verdana" w:cs="Calibri"/>
                <w:bCs/>
                <w:sz w:val="20"/>
                <w:lang w:val="en-GB"/>
              </w:rPr>
              <w:t>To share ideas about new trends for university students’ education,</w:t>
            </w:r>
          </w:p>
          <w:p w14:paraId="5D72C5A1" w14:textId="4735A640" w:rsidR="00377526" w:rsidRPr="004C3026" w:rsidRDefault="004C3026" w:rsidP="004C3026">
            <w:pPr>
              <w:spacing w:after="120"/>
              <w:rPr>
                <w:rFonts w:ascii="Verdana" w:hAnsi="Verdana" w:cs="Calibri"/>
                <w:b/>
                <w:sz w:val="20"/>
                <w:lang w:val="en-GB"/>
              </w:rPr>
            </w:pPr>
            <w:r w:rsidRPr="004C3026">
              <w:rPr>
                <w:rFonts w:ascii="Verdana" w:hAnsi="Verdana" w:cs="Calibri"/>
                <w:bCs/>
                <w:sz w:val="20"/>
                <w:lang w:val="en-GB"/>
              </w:rPr>
              <w:t>To interact with scholars and students to engage in knowledge construction</w:t>
            </w:r>
            <w:r w:rsidRPr="004C3026">
              <w:rPr>
                <w:rFonts w:ascii="Verdana" w:hAnsi="Verdana" w:cs="Calibri"/>
                <w:b/>
                <w:sz w:val="20"/>
                <w:lang w:val="en-GB"/>
              </w:rPr>
              <w:t>,</w:t>
            </w:r>
          </w:p>
        </w:tc>
      </w:tr>
      <w:tr w:rsidR="00377526" w:rsidRPr="008B1B7F" w14:paraId="5D72C5A4" w14:textId="77777777" w:rsidTr="007E5D32">
        <w:trPr>
          <w:jc w:val="center"/>
        </w:trPr>
        <w:tc>
          <w:tcPr>
            <w:tcW w:w="8763" w:type="dxa"/>
            <w:shd w:val="clear" w:color="auto" w:fill="FFFFFF"/>
            <w:hideMark/>
          </w:tcPr>
          <w:p w14:paraId="633EF97E" w14:textId="69A008F3" w:rsidR="00377526" w:rsidRPr="004C3026" w:rsidRDefault="00377526" w:rsidP="00D97FE7">
            <w:pPr>
              <w:spacing w:before="240" w:after="120"/>
              <w:ind w:left="-6" w:firstLine="6"/>
              <w:rPr>
                <w:rFonts w:ascii="Verdana" w:hAnsi="Verdana" w:cs="Calibri"/>
                <w:b/>
                <w:sz w:val="20"/>
                <w:lang w:val="en-GB"/>
              </w:rPr>
            </w:pPr>
            <w:r w:rsidRPr="004C3026">
              <w:rPr>
                <w:rFonts w:ascii="Verdana" w:hAnsi="Verdana" w:cs="Calibri"/>
                <w:b/>
                <w:sz w:val="20"/>
                <w:lang w:val="en-GB"/>
              </w:rPr>
              <w:t>Expected outcomes and impact</w:t>
            </w:r>
            <w:r w:rsidR="00D97FE7" w:rsidRPr="004C3026">
              <w:rPr>
                <w:rFonts w:ascii="Verdana" w:hAnsi="Verdana" w:cs="Calibri"/>
                <w:b/>
                <w:sz w:val="20"/>
                <w:lang w:val="en-GB"/>
              </w:rPr>
              <w:t xml:space="preserve"> </w:t>
            </w:r>
            <w:r w:rsidR="00DD35B7" w:rsidRPr="004C3026">
              <w:rPr>
                <w:rFonts w:ascii="Verdana" w:hAnsi="Verdana" w:cs="Calibri"/>
                <w:b/>
                <w:sz w:val="20"/>
                <w:lang w:val="is-IS"/>
              </w:rPr>
              <w:t>(e.g. on the professional development of the staff member and on both institutions</w:t>
            </w:r>
            <w:r w:rsidR="00404952" w:rsidRPr="004C3026">
              <w:rPr>
                <w:rFonts w:ascii="Verdana" w:hAnsi="Verdana" w:cs="Calibri"/>
                <w:b/>
                <w:sz w:val="20"/>
                <w:lang w:val="is-IS"/>
              </w:rPr>
              <w:t>)</w:t>
            </w:r>
            <w:r w:rsidRPr="004C3026">
              <w:rPr>
                <w:rFonts w:ascii="Verdana" w:hAnsi="Verdana" w:cs="Calibri"/>
                <w:b/>
                <w:sz w:val="20"/>
                <w:lang w:val="en-GB"/>
              </w:rPr>
              <w:t>:</w:t>
            </w:r>
          </w:p>
          <w:p w14:paraId="26DBDF37" w14:textId="77777777" w:rsidR="004C3026" w:rsidRPr="004C3026" w:rsidRDefault="004C3026" w:rsidP="004C3026">
            <w:pPr>
              <w:spacing w:after="120"/>
              <w:rPr>
                <w:rFonts w:ascii="Verdana" w:hAnsi="Verdana" w:cs="Calibri"/>
                <w:bCs/>
                <w:sz w:val="20"/>
                <w:lang w:val="tr-TR"/>
              </w:rPr>
            </w:pPr>
            <w:r w:rsidRPr="004C3026">
              <w:rPr>
                <w:rFonts w:ascii="Verdana" w:hAnsi="Verdana" w:cs="Calibri"/>
                <w:bCs/>
                <w:sz w:val="20"/>
                <w:lang w:val="en-GB"/>
              </w:rPr>
              <w:t>Creating safe spaces to share the knowledge,</w:t>
            </w:r>
          </w:p>
          <w:p w14:paraId="5C0F1B31" w14:textId="77777777" w:rsidR="004C3026" w:rsidRPr="004C3026" w:rsidRDefault="004C3026" w:rsidP="004C3026">
            <w:pPr>
              <w:spacing w:after="120"/>
              <w:rPr>
                <w:rFonts w:ascii="Verdana" w:hAnsi="Verdana" w:cs="Calibri"/>
                <w:bCs/>
                <w:sz w:val="20"/>
                <w:lang w:val="tr-TR"/>
              </w:rPr>
            </w:pPr>
            <w:r w:rsidRPr="004C3026">
              <w:rPr>
                <w:rFonts w:ascii="Verdana" w:hAnsi="Verdana" w:cs="Calibri"/>
                <w:bCs/>
                <w:sz w:val="20"/>
                <w:lang w:val="en-GB"/>
              </w:rPr>
              <w:t>Sharing experiences to bolster international relationships,</w:t>
            </w:r>
          </w:p>
          <w:p w14:paraId="4A931B50" w14:textId="77777777" w:rsidR="004C3026" w:rsidRPr="004C3026" w:rsidRDefault="004C3026" w:rsidP="004C3026">
            <w:pPr>
              <w:spacing w:after="120"/>
              <w:rPr>
                <w:rFonts w:ascii="Verdana" w:hAnsi="Verdana" w:cs="Calibri"/>
                <w:bCs/>
                <w:sz w:val="20"/>
                <w:lang w:val="tr-TR"/>
              </w:rPr>
            </w:pPr>
            <w:r w:rsidRPr="004C3026">
              <w:rPr>
                <w:rFonts w:ascii="Verdana" w:hAnsi="Verdana" w:cs="Calibri"/>
                <w:bCs/>
                <w:sz w:val="20"/>
                <w:lang w:val="en-GB"/>
              </w:rPr>
              <w:t>Learning/Sharing the best practices in education at university level,</w:t>
            </w:r>
          </w:p>
          <w:p w14:paraId="088BB737" w14:textId="77777777" w:rsidR="004C3026" w:rsidRPr="004C3026" w:rsidRDefault="004C3026" w:rsidP="004C3026">
            <w:pPr>
              <w:spacing w:after="120"/>
              <w:rPr>
                <w:rFonts w:ascii="Verdana" w:hAnsi="Verdana" w:cs="Calibri"/>
                <w:bCs/>
                <w:sz w:val="20"/>
                <w:lang w:val="tr-TR"/>
              </w:rPr>
            </w:pPr>
            <w:r w:rsidRPr="004C3026">
              <w:rPr>
                <w:rFonts w:ascii="Verdana" w:hAnsi="Verdana" w:cs="Calibri"/>
                <w:bCs/>
                <w:sz w:val="20"/>
                <w:lang w:val="en-GB"/>
              </w:rPr>
              <w:t>Getting in touch with educational researchers in the field,</w:t>
            </w:r>
          </w:p>
          <w:p w14:paraId="730062B6" w14:textId="77777777" w:rsidR="004C3026" w:rsidRPr="004C3026" w:rsidRDefault="004C3026" w:rsidP="004C3026">
            <w:pPr>
              <w:spacing w:after="120"/>
              <w:rPr>
                <w:rFonts w:ascii="Verdana" w:hAnsi="Verdana" w:cs="Calibri"/>
                <w:bCs/>
                <w:sz w:val="20"/>
                <w:lang w:val="tr-TR"/>
              </w:rPr>
            </w:pPr>
            <w:r w:rsidRPr="004C3026">
              <w:rPr>
                <w:rFonts w:ascii="Verdana" w:hAnsi="Verdana" w:cs="Calibri"/>
                <w:bCs/>
                <w:sz w:val="20"/>
                <w:lang w:val="en-GB"/>
              </w:rPr>
              <w:t>Evaluating the similarities and differences between institutions,</w:t>
            </w:r>
          </w:p>
          <w:p w14:paraId="70D7E6FC" w14:textId="77777777" w:rsidR="004C3026" w:rsidRPr="004C3026" w:rsidRDefault="004C3026" w:rsidP="004C3026">
            <w:pPr>
              <w:spacing w:after="120"/>
              <w:rPr>
                <w:rFonts w:ascii="Verdana" w:hAnsi="Verdana" w:cs="Calibri"/>
                <w:bCs/>
                <w:sz w:val="20"/>
                <w:lang w:val="tr-TR"/>
              </w:rPr>
            </w:pPr>
            <w:r w:rsidRPr="004C3026">
              <w:rPr>
                <w:rFonts w:ascii="Verdana" w:hAnsi="Verdana" w:cs="Calibri"/>
                <w:bCs/>
                <w:sz w:val="20"/>
                <w:lang w:val="en-GB"/>
              </w:rPr>
              <w:t>Fostering interpersonal and intrapersonal development,</w:t>
            </w:r>
          </w:p>
          <w:p w14:paraId="25C54FF4" w14:textId="77777777" w:rsidR="004C3026" w:rsidRPr="004C3026" w:rsidRDefault="004C3026" w:rsidP="004C3026">
            <w:pPr>
              <w:spacing w:after="120"/>
              <w:rPr>
                <w:rFonts w:ascii="Verdana" w:hAnsi="Verdana" w:cs="Calibri"/>
                <w:bCs/>
                <w:sz w:val="20"/>
                <w:lang w:val="tr-TR"/>
              </w:rPr>
            </w:pPr>
            <w:proofErr w:type="spellStart"/>
            <w:r w:rsidRPr="004C3026">
              <w:rPr>
                <w:rFonts w:ascii="Verdana" w:hAnsi="Verdana" w:cs="Calibri"/>
                <w:bCs/>
                <w:sz w:val="20"/>
                <w:lang w:val="en-GB"/>
              </w:rPr>
              <w:t>Strenghtening</w:t>
            </w:r>
            <w:proofErr w:type="spellEnd"/>
            <w:r w:rsidRPr="004C3026">
              <w:rPr>
                <w:rFonts w:ascii="Verdana" w:hAnsi="Verdana" w:cs="Calibri"/>
                <w:bCs/>
                <w:sz w:val="20"/>
                <w:lang w:val="en-GB"/>
              </w:rPr>
              <w:t xml:space="preserve"> relationships between universities,</w:t>
            </w:r>
          </w:p>
          <w:p w14:paraId="4DFF5994" w14:textId="5009579E" w:rsidR="008F1CA2" w:rsidRPr="004C3026" w:rsidRDefault="004C3026" w:rsidP="004C3026">
            <w:pPr>
              <w:spacing w:after="120"/>
              <w:rPr>
                <w:rFonts w:ascii="Verdana" w:hAnsi="Verdana" w:cs="Calibri"/>
                <w:b/>
                <w:sz w:val="20"/>
                <w:lang w:val="en-GB"/>
              </w:rPr>
            </w:pPr>
            <w:r w:rsidRPr="004C3026">
              <w:rPr>
                <w:rFonts w:ascii="Verdana" w:hAnsi="Verdana" w:cs="Calibri"/>
                <w:bCs/>
                <w:sz w:val="20"/>
                <w:lang w:val="en-GB"/>
              </w:rPr>
              <w:t xml:space="preserve">Contributing the academia with </w:t>
            </w:r>
            <w:proofErr w:type="spellStart"/>
            <w:r w:rsidRPr="004C3026">
              <w:rPr>
                <w:rFonts w:ascii="Verdana" w:hAnsi="Verdana" w:cs="Calibri"/>
                <w:bCs/>
                <w:sz w:val="20"/>
                <w:lang w:val="en-GB"/>
              </w:rPr>
              <w:t>schoalarly</w:t>
            </w:r>
            <w:proofErr w:type="spellEnd"/>
            <w:r w:rsidRPr="004C3026">
              <w:rPr>
                <w:rFonts w:ascii="Verdana" w:hAnsi="Verdana" w:cs="Calibri"/>
                <w:bCs/>
                <w:sz w:val="20"/>
                <w:lang w:val="en-GB"/>
              </w:rPr>
              <w:t xml:space="preserve"> works through engaging conversation with academics.</w:t>
            </w:r>
          </w:p>
          <w:p w14:paraId="5D72C5A3" w14:textId="5D24DEA6" w:rsidR="00D302B8" w:rsidRPr="004C3026"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8"/>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lastRenderedPageBreak/>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8B1B7F"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4C3026">
              <w:rPr>
                <w:rFonts w:ascii="Verdana" w:hAnsi="Verdana" w:cs="Calibri"/>
                <w:b/>
                <w:sz w:val="20"/>
                <w:highlight w:val="yellow"/>
                <w:lang w:val="en-GB"/>
              </w:rPr>
              <w:t>The 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462C42FF"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Pr>
                <w:rFonts w:ascii="Verdana" w:hAnsi="Verdana" w:cs="Calibri"/>
                <w:b/>
                <w:sz w:val="20"/>
                <w:lang w:val="en-GB"/>
              </w:rPr>
              <w:t>/</w:t>
            </w:r>
            <w:r w:rsidRPr="007A234F">
              <w:rPr>
                <w:rFonts w:ascii="Verdana" w:hAnsi="Verdana" w:cs="Calibri"/>
                <w:b/>
                <w:sz w:val="20"/>
                <w:lang w:val="en-GB"/>
              </w:rPr>
              <w:t>enterprise</w:t>
            </w:r>
          </w:p>
          <w:p w14:paraId="1003C138" w14:textId="2744EF5E" w:rsidR="00F550D9" w:rsidRPr="002C36AF" w:rsidRDefault="00F550D9" w:rsidP="002C36AF">
            <w:pPr>
              <w:tabs>
                <w:tab w:val="left" w:pos="3348"/>
                <w:tab w:val="left" w:pos="6183"/>
                <w:tab w:val="left" w:pos="6892"/>
              </w:tabs>
              <w:spacing w:after="0"/>
              <w:rPr>
                <w:rFonts w:ascii="Verdana" w:hAnsi="Verdana" w:cs="Calibri"/>
                <w:sz w:val="16"/>
                <w:szCs w:val="16"/>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r w:rsidR="00310A71">
              <w:rPr>
                <w:rFonts w:ascii="Verdana" w:hAnsi="Verdana" w:cs="Calibri"/>
                <w:sz w:val="20"/>
                <w:lang w:val="en-GB"/>
              </w:rPr>
              <w:t xml:space="preserve"> </w:t>
            </w:r>
            <w:r w:rsidR="002C36AF" w:rsidRPr="002C36AF">
              <w:rPr>
                <w:rFonts w:ascii="Verdana" w:hAnsi="Verdana" w:cs="Calibri"/>
                <w:sz w:val="16"/>
                <w:szCs w:val="16"/>
                <w:lang w:val="en-GB"/>
              </w:rPr>
              <w:t>Lecturer Mehmet Ercan BALTALI</w:t>
            </w:r>
          </w:p>
          <w:p w14:paraId="6FAC75B3" w14:textId="585048F9" w:rsidR="00310A71" w:rsidRPr="002C36AF" w:rsidRDefault="00310A71" w:rsidP="002C36AF">
            <w:pPr>
              <w:tabs>
                <w:tab w:val="left" w:pos="3348"/>
                <w:tab w:val="left" w:pos="6183"/>
                <w:tab w:val="left" w:pos="6892"/>
              </w:tabs>
              <w:spacing w:after="0"/>
              <w:rPr>
                <w:rFonts w:ascii="Verdana" w:hAnsi="Verdana" w:cs="Calibri"/>
                <w:sz w:val="16"/>
                <w:szCs w:val="16"/>
                <w:lang w:val="en-GB"/>
              </w:rPr>
            </w:pPr>
            <w:r w:rsidRPr="002C36AF">
              <w:rPr>
                <w:rFonts w:ascii="Verdana" w:hAnsi="Verdana" w:cs="Calibri"/>
                <w:sz w:val="16"/>
                <w:szCs w:val="16"/>
                <w:lang w:val="en-GB"/>
              </w:rPr>
              <w:t xml:space="preserve">                                                </w:t>
            </w:r>
            <w:r w:rsidR="002C36AF">
              <w:rPr>
                <w:rFonts w:ascii="Verdana" w:hAnsi="Verdana" w:cs="Calibri"/>
                <w:sz w:val="16"/>
                <w:szCs w:val="16"/>
                <w:lang w:val="en-GB"/>
              </w:rPr>
              <w:t xml:space="preserve">            </w:t>
            </w:r>
            <w:r w:rsidR="002C36AF" w:rsidRPr="002C36AF">
              <w:rPr>
                <w:rFonts w:ascii="Verdana" w:hAnsi="Verdana" w:cs="Calibri"/>
                <w:sz w:val="16"/>
                <w:szCs w:val="16"/>
                <w:lang w:val="en-GB"/>
              </w:rPr>
              <w:t>Erasmus+ Institutional Coordinator</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77777777" w:rsidR="00F550D9" w:rsidRPr="006B63AE" w:rsidRDefault="00F550D9" w:rsidP="00772741">
            <w:pPr>
              <w:spacing w:before="120" w:after="120"/>
              <w:rPr>
                <w:rFonts w:ascii="Verdana" w:hAnsi="Verdana" w:cs="Calibri"/>
                <w:b/>
                <w:sz w:val="20"/>
                <w:lang w:val="en-GB"/>
              </w:rPr>
            </w:pPr>
            <w:r w:rsidRPr="004C3026">
              <w:rPr>
                <w:rFonts w:ascii="Verdana" w:hAnsi="Verdana" w:cs="Calibri"/>
                <w:b/>
                <w:sz w:val="20"/>
                <w:highlight w:val="yellow"/>
                <w:lang w:val="en-GB"/>
              </w:rPr>
              <w:t>The receiving institution</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4470A" w14:textId="77777777" w:rsidR="0005419F" w:rsidRDefault="0005419F">
      <w:r>
        <w:separator/>
      </w:r>
    </w:p>
  </w:endnote>
  <w:endnote w:type="continuationSeparator" w:id="0">
    <w:p w14:paraId="7142C012" w14:textId="77777777" w:rsidR="0005419F" w:rsidRDefault="0005419F">
      <w:r>
        <w:continuationSeparator/>
      </w:r>
    </w:p>
  </w:endnote>
  <w:endnote w:id="1">
    <w:p w14:paraId="34985CE8" w14:textId="1665FCC8" w:rsidR="00D97FE7" w:rsidRPr="002A2E71" w:rsidRDefault="00D97FE7"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2641EB64" w:rsidR="00D302B8" w:rsidRPr="002A2E71" w:rsidRDefault="00D302B8"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 xml:space="preserve">A unique identifier that every higher education institution that has been awarded with the Erasmus Charter for Higher Education </w:t>
      </w:r>
      <w:proofErr w:type="gramStart"/>
      <w:r w:rsidR="00F550D9" w:rsidRPr="002A2E71">
        <w:rPr>
          <w:rFonts w:ascii="Verdana" w:hAnsi="Verdana"/>
          <w:sz w:val="16"/>
          <w:szCs w:val="16"/>
          <w:lang w:val="en-GB"/>
        </w:rPr>
        <w:t>receives.</w:t>
      </w:r>
      <w:r w:rsidRPr="002A2E71">
        <w:rPr>
          <w:rFonts w:ascii="Verdana" w:hAnsi="Verdana"/>
          <w:sz w:val="16"/>
          <w:szCs w:val="16"/>
          <w:lang w:val="en-GB"/>
        </w:rPr>
        <w:t>.</w:t>
      </w:r>
      <w:proofErr w:type="gramEnd"/>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483C4676" w:rsidR="009F2721" w:rsidRPr="002A2E71" w:rsidRDefault="009F2721"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All </w:t>
      </w:r>
      <w:proofErr w:type="spellStart"/>
      <w:r w:rsidRPr="002A2E71">
        <w:rPr>
          <w:rFonts w:ascii="Verdana" w:hAnsi="Verdana"/>
          <w:sz w:val="16"/>
          <w:szCs w:val="16"/>
          <w:lang w:val="en-GB"/>
        </w:rPr>
        <w:t>refererences</w:t>
      </w:r>
      <w:proofErr w:type="spellEnd"/>
      <w:r w:rsidRPr="002A2E71">
        <w:rPr>
          <w:rFonts w:ascii="Verdana" w:hAnsi="Verdana"/>
          <w:sz w:val="16"/>
          <w:szCs w:val="16"/>
          <w:lang w:val="en-GB"/>
        </w:rPr>
        <w:t xml:space="preserve"> to "</w:t>
      </w:r>
      <w:r w:rsidRPr="002A2E71">
        <w:rPr>
          <w:rFonts w:ascii="Verdana" w:hAnsi="Verdana"/>
          <w:b/>
          <w:sz w:val="16"/>
          <w:szCs w:val="16"/>
          <w:lang w:val="en-GB"/>
        </w:rPr>
        <w:t>enterprise</w:t>
      </w:r>
      <w:r w:rsidRPr="002A2E71">
        <w:rPr>
          <w:rFonts w:ascii="Verdana" w:hAnsi="Verdana"/>
          <w:sz w:val="16"/>
          <w:szCs w:val="16"/>
          <w:lang w:val="en-GB"/>
        </w:rPr>
        <w:t>" are only applicable to mobility for staff between Programme Countries</w:t>
      </w:r>
      <w:r w:rsidR="00D97FE7" w:rsidRPr="002A2E71">
        <w:rPr>
          <w:rFonts w:ascii="Verdana" w:hAnsi="Verdana"/>
          <w:sz w:val="16"/>
          <w:szCs w:val="16"/>
          <w:lang w:val="en-GB"/>
        </w:rPr>
        <w:t xml:space="preserve"> or within Capacity Building projects</w:t>
      </w:r>
      <w:r w:rsidR="00A61D65" w:rsidRPr="002A2E71">
        <w:rPr>
          <w:rFonts w:ascii="Verdana" w:hAnsi="Verdana"/>
          <w:sz w:val="16"/>
          <w:szCs w:val="16"/>
          <w:lang w:val="en-GB"/>
        </w:rPr>
        <w:t>.</w:t>
      </w:r>
    </w:p>
  </w:endnote>
  <w:endnote w:id="7">
    <w:p w14:paraId="5D72C5CF" w14:textId="4F22178D" w:rsidR="00377526" w:rsidRPr="002A2E71" w:rsidRDefault="00377526" w:rsidP="004A4118">
      <w:pPr>
        <w:pStyle w:val="SonNotMetni"/>
        <w:spacing w:after="100"/>
        <w:jc w:val="left"/>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The top-level NACE sector codes </w:t>
      </w:r>
      <w:r w:rsidR="00A61D65" w:rsidRPr="002A2E71">
        <w:rPr>
          <w:rFonts w:ascii="Verdana" w:hAnsi="Verdana"/>
          <w:sz w:val="16"/>
          <w:szCs w:val="16"/>
          <w:lang w:val="en-GB"/>
        </w:rPr>
        <w:t xml:space="preserve">are </w:t>
      </w:r>
      <w:r w:rsidRPr="002A2E71">
        <w:rPr>
          <w:rFonts w:ascii="Verdana" w:hAnsi="Verdana"/>
          <w:sz w:val="16"/>
          <w:szCs w:val="16"/>
          <w:lang w:val="en-GB"/>
        </w:rPr>
        <w:t xml:space="preserve">available at </w:t>
      </w:r>
      <w:hyperlink r:id="rId2" w:history="1">
        <w:r w:rsidR="00A61D65" w:rsidRPr="002A2E71">
          <w:rPr>
            <w:rStyle w:val="Kpr"/>
            <w:rFonts w:ascii="Verdana" w:hAnsi="Verdana"/>
            <w:sz w:val="16"/>
            <w:szCs w:val="16"/>
            <w:lang w:val="en-GB"/>
          </w:rPr>
          <w:t>http://ec.europa.eu/eurostat/ramon/nomenclatures/index.cfm?TargetUrl=LST_NOM_DTL&amp;StrNom=NACE_REV2&amp;StrLanguageCode=EN</w:t>
        </w:r>
      </w:hyperlink>
    </w:p>
  </w:endnote>
  <w:endnote w:id="8">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159896"/>
      <w:docPartObj>
        <w:docPartGallery w:val="Page Numbers (Bottom of Page)"/>
        <w:docPartUnique/>
      </w:docPartObj>
    </w:sdtPr>
    <w:sdtEndPr>
      <w:rPr>
        <w:noProof/>
      </w:rPr>
    </w:sdtEndPr>
    <w:sdtContent>
      <w:p w14:paraId="2EB0E9E7" w14:textId="36336387" w:rsidR="009F32D0" w:rsidRDefault="009F32D0">
        <w:pPr>
          <w:pStyle w:val="AltBilgi"/>
          <w:jc w:val="center"/>
        </w:pPr>
        <w:r>
          <w:fldChar w:fldCharType="begin"/>
        </w:r>
        <w:r>
          <w:instrText xml:space="preserve"> PAGE   \* MERGEFORMAT </w:instrText>
        </w:r>
        <w:r>
          <w:fldChar w:fldCharType="separate"/>
        </w:r>
        <w:r w:rsidR="00310A71">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8C740" w14:textId="77777777" w:rsidR="0005419F" w:rsidRDefault="0005419F">
      <w:r>
        <w:separator/>
      </w:r>
    </w:p>
  </w:footnote>
  <w:footnote w:type="continuationSeparator" w:id="0">
    <w:p w14:paraId="6BF50A47" w14:textId="77777777" w:rsidR="0005419F" w:rsidRDefault="000541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7F9858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B916F6">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27F9858C"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r w:rsidR="00B916F6">
                            <w:rPr>
                              <w:rFonts w:ascii="Verdana" w:hAnsi="Verdana"/>
                              <w:b/>
                              <w:i/>
                              <w:color w:val="003CB4"/>
                              <w:sz w:val="16"/>
                              <w:szCs w:val="16"/>
                              <w:lang w:val="en-GB"/>
                            </w:rPr>
                            <w:t>.</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2045313">
    <w:abstractNumId w:val="1"/>
  </w:num>
  <w:num w:numId="2" w16cid:durableId="1079449073">
    <w:abstractNumId w:val="0"/>
  </w:num>
  <w:num w:numId="3" w16cid:durableId="2115712979">
    <w:abstractNumId w:val="18"/>
  </w:num>
  <w:num w:numId="4" w16cid:durableId="1794707130">
    <w:abstractNumId w:val="27"/>
  </w:num>
  <w:num w:numId="5" w16cid:durableId="76637426">
    <w:abstractNumId w:val="20"/>
  </w:num>
  <w:num w:numId="6" w16cid:durableId="1666400966">
    <w:abstractNumId w:val="26"/>
  </w:num>
  <w:num w:numId="7" w16cid:durableId="1188063333">
    <w:abstractNumId w:val="41"/>
  </w:num>
  <w:num w:numId="8" w16cid:durableId="740710829">
    <w:abstractNumId w:val="42"/>
  </w:num>
  <w:num w:numId="9" w16cid:durableId="1121992392">
    <w:abstractNumId w:val="24"/>
  </w:num>
  <w:num w:numId="10" w16cid:durableId="1625961350">
    <w:abstractNumId w:val="40"/>
  </w:num>
  <w:num w:numId="11" w16cid:durableId="1826505812">
    <w:abstractNumId w:val="38"/>
  </w:num>
  <w:num w:numId="12" w16cid:durableId="1242179821">
    <w:abstractNumId w:val="30"/>
  </w:num>
  <w:num w:numId="13" w16cid:durableId="1323581911">
    <w:abstractNumId w:val="36"/>
  </w:num>
  <w:num w:numId="14" w16cid:durableId="1332098490">
    <w:abstractNumId w:val="19"/>
  </w:num>
  <w:num w:numId="15" w16cid:durableId="754126646">
    <w:abstractNumId w:val="25"/>
  </w:num>
  <w:num w:numId="16" w16cid:durableId="229000286">
    <w:abstractNumId w:val="15"/>
  </w:num>
  <w:num w:numId="17" w16cid:durableId="1966156718">
    <w:abstractNumId w:val="21"/>
  </w:num>
  <w:num w:numId="18" w16cid:durableId="1381708841">
    <w:abstractNumId w:val="43"/>
  </w:num>
  <w:num w:numId="19" w16cid:durableId="630983985">
    <w:abstractNumId w:val="32"/>
  </w:num>
  <w:num w:numId="20" w16cid:durableId="1632904790">
    <w:abstractNumId w:val="17"/>
  </w:num>
  <w:num w:numId="21" w16cid:durableId="48068931">
    <w:abstractNumId w:val="28"/>
  </w:num>
  <w:num w:numId="22" w16cid:durableId="329522171">
    <w:abstractNumId w:val="29"/>
  </w:num>
  <w:num w:numId="23" w16cid:durableId="1814786401">
    <w:abstractNumId w:val="31"/>
  </w:num>
  <w:num w:numId="24" w16cid:durableId="1046176412">
    <w:abstractNumId w:val="4"/>
  </w:num>
  <w:num w:numId="25" w16cid:durableId="15428182">
    <w:abstractNumId w:val="7"/>
  </w:num>
  <w:num w:numId="26" w16cid:durableId="295375228">
    <w:abstractNumId w:val="34"/>
  </w:num>
  <w:num w:numId="27" w16cid:durableId="1264142703">
    <w:abstractNumId w:val="16"/>
  </w:num>
  <w:num w:numId="28" w16cid:durableId="1409769467">
    <w:abstractNumId w:val="10"/>
  </w:num>
  <w:num w:numId="29" w16cid:durableId="677931421">
    <w:abstractNumId w:val="37"/>
  </w:num>
  <w:num w:numId="30" w16cid:durableId="1364210883">
    <w:abstractNumId w:val="33"/>
  </w:num>
  <w:num w:numId="31" w16cid:durableId="663969932">
    <w:abstractNumId w:val="23"/>
  </w:num>
  <w:num w:numId="32" w16cid:durableId="1451972620">
    <w:abstractNumId w:val="12"/>
  </w:num>
  <w:num w:numId="33" w16cid:durableId="1350526110">
    <w:abstractNumId w:val="35"/>
  </w:num>
  <w:num w:numId="34" w16cid:durableId="214783332">
    <w:abstractNumId w:val="13"/>
  </w:num>
  <w:num w:numId="35" w16cid:durableId="1375538753">
    <w:abstractNumId w:val="14"/>
  </w:num>
  <w:num w:numId="36" w16cid:durableId="1026826760">
    <w:abstractNumId w:val="11"/>
  </w:num>
  <w:num w:numId="37" w16cid:durableId="1430811029">
    <w:abstractNumId w:val="9"/>
  </w:num>
  <w:num w:numId="38" w16cid:durableId="1741555854">
    <w:abstractNumId w:val="35"/>
  </w:num>
  <w:num w:numId="39" w16cid:durableId="453788855">
    <w:abstractNumId w:val="44"/>
  </w:num>
  <w:num w:numId="40" w16cid:durableId="8428171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8616024">
    <w:abstractNumId w:val="3"/>
  </w:num>
  <w:num w:numId="42" w16cid:durableId="1196965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41679205">
    <w:abstractNumId w:val="18"/>
  </w:num>
  <w:num w:numId="44" w16cid:durableId="1215654421">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419F"/>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2D72"/>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016A"/>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36AF"/>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0A7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3DC"/>
    <w:rsid w:val="004B6F5F"/>
    <w:rsid w:val="004C3026"/>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16D07"/>
    <w:rsid w:val="005228FF"/>
    <w:rsid w:val="00522AEF"/>
    <w:rsid w:val="0052556E"/>
    <w:rsid w:val="00525767"/>
    <w:rsid w:val="005259DC"/>
    <w:rsid w:val="0052630D"/>
    <w:rsid w:val="005265A6"/>
    <w:rsid w:val="00526FE9"/>
    <w:rsid w:val="00527369"/>
    <w:rsid w:val="00532C02"/>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3437"/>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3CC4"/>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4D4B"/>
    <w:rsid w:val="00AD4D51"/>
    <w:rsid w:val="00AD66BB"/>
    <w:rsid w:val="00AD6B78"/>
    <w:rsid w:val="00AD754C"/>
    <w:rsid w:val="00AE2EE2"/>
    <w:rsid w:val="00AE3251"/>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6F6"/>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11C"/>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D72C545"/>
  <w15:docId w15:val="{B581E69C-0526-4589-BB9C-FE8F9476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45847990">
      <w:bodyDiv w:val="1"/>
      <w:marLeft w:val="0"/>
      <w:marRight w:val="0"/>
      <w:marTop w:val="0"/>
      <w:marBottom w:val="0"/>
      <w:divBdr>
        <w:top w:val="none" w:sz="0" w:space="0" w:color="auto"/>
        <w:left w:val="none" w:sz="0" w:space="0" w:color="auto"/>
        <w:bottom w:val="none" w:sz="0" w:space="0" w:color="auto"/>
        <w:right w:val="none" w:sz="0" w:space="0" w:color="auto"/>
      </w:divBdr>
    </w:div>
    <w:div w:id="279918033">
      <w:bodyDiv w:val="1"/>
      <w:marLeft w:val="0"/>
      <w:marRight w:val="0"/>
      <w:marTop w:val="0"/>
      <w:marBottom w:val="0"/>
      <w:divBdr>
        <w:top w:val="none" w:sz="0" w:space="0" w:color="auto"/>
        <w:left w:val="none" w:sz="0" w:space="0" w:color="auto"/>
        <w:bottom w:val="none" w:sz="0" w:space="0" w:color="auto"/>
        <w:right w:val="none" w:sz="0" w:space="0" w:color="auto"/>
      </w:divBdr>
    </w:div>
    <w:div w:id="281036162">
      <w:bodyDiv w:val="1"/>
      <w:marLeft w:val="0"/>
      <w:marRight w:val="0"/>
      <w:marTop w:val="0"/>
      <w:marBottom w:val="0"/>
      <w:divBdr>
        <w:top w:val="none" w:sz="0" w:space="0" w:color="auto"/>
        <w:left w:val="none" w:sz="0" w:space="0" w:color="auto"/>
        <w:bottom w:val="none" w:sz="0" w:space="0" w:color="auto"/>
        <w:right w:val="none" w:sz="0" w:space="0" w:color="auto"/>
      </w:divBdr>
    </w:div>
    <w:div w:id="338124802">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51500976">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814687546">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347487977">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59569769">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Props1.xml><?xml version="1.0" encoding="utf-8"?>
<ds:datastoreItem xmlns:ds="http://schemas.openxmlformats.org/officeDocument/2006/customXml" ds:itemID="{D674724C-CD38-4E3C-A357-2481A4580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74ED70-05C6-4037-8245-7C295D59E260}">
  <ds:schemaRefs>
    <ds:schemaRef ds:uri="http://schemas.openxmlformats.org/officeDocument/2006/bibliography"/>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592</Words>
  <Characters>3811</Characters>
  <Application>Microsoft Office Word</Application>
  <DocSecurity>0</DocSecurity>
  <PresentationFormat>Microsoft Word 11.0</PresentationFormat>
  <Lines>31</Lines>
  <Paragraphs>8</Paragraphs>
  <ScaleCrop>false</ScaleCrop>
  <HeadingPairs>
    <vt:vector size="10" baseType="variant">
      <vt:variant>
        <vt:lpstr>Konu Başlığı</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4395</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BALTALI</cp:lastModifiedBy>
  <cp:revision>2</cp:revision>
  <cp:lastPrinted>2013-11-06T08:46:00Z</cp:lastPrinted>
  <dcterms:created xsi:type="dcterms:W3CDTF">2024-09-02T17:35:00Z</dcterms:created>
  <dcterms:modified xsi:type="dcterms:W3CDTF">2024-09-02T17:35:00Z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